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 xml:space="preserve">Договор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>купли-продажи доли в праве собственности на квартиру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EA61B9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 12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20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57740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г.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Иванов Сергей Валерьевич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45 07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852147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Отделом внутренних дел Красносельского района города Москвы 15.06.2004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20 сентября 1973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г. Москва, ул. </w:t>
      </w:r>
      <w:proofErr w:type="spellStart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Краснопрудная</w:t>
      </w:r>
      <w:proofErr w:type="spellEnd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, д. 15, кв. 187</w:t>
      </w:r>
      <w:r w:rsidRPr="00AB479E">
        <w:rPr>
          <w:rFonts w:ascii="Times New Roman" w:hAnsi="Times New Roman"/>
          <w:sz w:val="24"/>
          <w:szCs w:val="24"/>
        </w:rPr>
        <w:t>, именуемый в дальнейшем "Покупатель"</w:t>
      </w:r>
      <w:r w:rsidR="009E2B52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и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Кузнецова Анастасия Валерьевна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45 09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589621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Отделением УФМС России по гор. Москве по району Алтуфьево 28.09.2014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февраля 1981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зарегистрированная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Изумрудная, д. 65, кв. 47</w:t>
      </w:r>
      <w:r w:rsidRPr="00AB479E">
        <w:rPr>
          <w:rFonts w:ascii="Times New Roman" w:hAnsi="Times New Roman"/>
          <w:sz w:val="24"/>
          <w:szCs w:val="24"/>
        </w:rPr>
        <w:t>, именуемая в дальнейшем "Продавец", совместно именуемые "Стороны", заключили настоящий Договор о нижеследующем: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 Предмет Договора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долю, равную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1/2 (одной второй)</w:t>
      </w:r>
      <w:r w:rsidRPr="00AB479E">
        <w:rPr>
          <w:rFonts w:ascii="Times New Roman" w:hAnsi="Times New Roman"/>
          <w:sz w:val="24"/>
          <w:szCs w:val="24"/>
        </w:rPr>
        <w:t xml:space="preserve"> в праве общей собственности (далее - доля)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двухкомнатную</w:t>
      </w:r>
      <w:r w:rsidRPr="00AB479E">
        <w:rPr>
          <w:rFonts w:ascii="Times New Roman" w:hAnsi="Times New Roman"/>
          <w:sz w:val="24"/>
          <w:szCs w:val="24"/>
        </w:rPr>
        <w:t xml:space="preserve"> квартиру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N 57</w:t>
      </w:r>
      <w:r w:rsidRPr="00AB479E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77:01:4179523:8417</w:t>
      </w:r>
      <w:r w:rsidRPr="00AB479E">
        <w:rPr>
          <w:rFonts w:ascii="Times New Roman" w:hAnsi="Times New Roman"/>
          <w:sz w:val="24"/>
          <w:szCs w:val="24"/>
        </w:rPr>
        <w:t xml:space="preserve">, общей площадью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52,8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(пятьдесят две целых восемь десятых квадратных метров)</w:t>
      </w:r>
      <w:r w:rsidR="00F727EB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без учета лоджий, балконов и прочих летних помещений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2,4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жилая площадь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35,7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расположенную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 xml:space="preserve"> этаже жилого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панельного</w:t>
      </w:r>
      <w:r w:rsidRPr="00AB479E">
        <w:rPr>
          <w:rFonts w:ascii="Times New Roman" w:hAnsi="Times New Roman"/>
          <w:sz w:val="24"/>
          <w:szCs w:val="24"/>
        </w:rPr>
        <w:t xml:space="preserve"> многоквартирного дома (далее - Квартира), а Покупатель обязуется принять долю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1.2. Сведения о Квартире: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1.2.1. Местонахождение: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Александровская, д. 15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1.2.2. Помещения вспомогательного использования, расположенные в Квартире: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санузел, кухня, коридор, ванная комната, кладовая, балкон.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1.3. В Квартире проживает (имеет право пользования):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- гражданин Российской Федерации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 Николай Александрович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14 ноября 1975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1.4. Доля принадлежит Продавцу на основании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Pr="00AB479E">
        <w:rPr>
          <w:rFonts w:ascii="Times New Roman" w:hAnsi="Times New Roman"/>
          <w:sz w:val="24"/>
          <w:szCs w:val="24"/>
        </w:rPr>
        <w:t xml:space="preserve">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18 сентября 2009 г.</w:t>
      </w:r>
      <w:r w:rsidRPr="00AB479E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9 октября 2009 г.</w:t>
      </w:r>
      <w:r w:rsidRPr="00AB479E">
        <w:rPr>
          <w:rFonts w:ascii="Times New Roman" w:hAnsi="Times New Roman"/>
          <w:sz w:val="24"/>
          <w:szCs w:val="24"/>
        </w:rPr>
        <w:t xml:space="preserve"> N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55-55/741258</w:t>
      </w:r>
      <w:r w:rsidRPr="00AB479E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="0016201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57740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)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1.5. На момент заключения настоящего Договора доля в праве собственности на Квартиру никому не отчуждена, не заложена, не обещана, под арестом (запрещением) и в споре не состоит, ограничений в использовании не имеет.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1.6. Продавец гарантирует, что остальные участники долевой собственности отказались от покупки доли в праве собственности на Квартиру, что подтверждается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уведомлением об отказе от приобретения доли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</w:t>
      </w:r>
      <w:r w:rsidR="009E2B52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1.7. Передача Продавцом доли и принятие ее Покупателем осуществляются по подписываемому Сторонами Акту приема-передачи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1.8. Стороны гарантируют, что они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 Продавец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2.1.1. Передать Покупателю в собственность долю в праве общей собственности на Квартиру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0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57740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 xml:space="preserve">Одновременно с долей в праве общей собственности на Квартиру Продавец обязуется передать следующие документы и принадлежности: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ключи в количестве 3 шт., справки об отсутствии задолженности по оплате за коммунальные и иные услуги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2.1.2. Предоставить все необходимые документы для заключения настоящего Договора и нести полную ответственность за их достоверность.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2.1.3. В случае расторжения настоящего Договора или признания его недействительным</w:t>
      </w:r>
      <w:r w:rsidR="0057740E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вернуть Покупателю денежную сумму, указанную в п. 3.1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2.1.4. Соблюсти установленный ст. 250 Гражданского кодекса Российской Федерации порядок извещения остальных участников долевой собственности о намерении продать свою долю постороннему лицу, не нарушив при этом преимущественного права покупки остальных участников долевой собственности.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2.1.5. Оплатить стоимость коммунальных услуг, оказанных Продавцу, налоги и иные обязательные платежи до перехода права собственности на долю в праве собственности на Квартиру к Покупателю.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 Продавец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2.2.1. Требовать от Покупателя оплаты доли в праве общей долевой собственности на Квартиру в размере, порядке и сроки, предусмотренные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 Покупатель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2.3.1. Принять долю в праве общей собственности на Квартиру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2.3.2. До подписания Акта приема-передачи произвести детальный осмотр Квартиры. При выявлении недостатков Квартиры Покупатель обязан указать об этом в </w:t>
      </w:r>
      <w:r w:rsidR="009E2B52">
        <w:rPr>
          <w:rFonts w:ascii="Times New Roman" w:hAnsi="Times New Roman"/>
          <w:sz w:val="24"/>
          <w:szCs w:val="24"/>
        </w:rPr>
        <w:t>А</w:t>
      </w:r>
      <w:r w:rsidRPr="00AB479E">
        <w:rPr>
          <w:rFonts w:ascii="Times New Roman" w:hAnsi="Times New Roman"/>
          <w:sz w:val="24"/>
          <w:szCs w:val="24"/>
        </w:rPr>
        <w:t>кте приема-передачи.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 Покупатель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2.4.1. Требовать соразмерного уменьшения цены доли в праве общей долевой собственности на Квартиру или расторжения настоящего Договора в случае предоставления Продавцом заведомо ложной информации о Квартире.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2.5.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2.6. Риск случайной гибели или случайного повреждения Квартиры переходит на Покупателя после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передачи доли в праве общей долевой собственности на Кв</w:t>
      </w:r>
      <w:r w:rsidR="009E2B52">
        <w:rPr>
          <w:rFonts w:ascii="Times New Roman" w:hAnsi="Times New Roman"/>
          <w:b/>
          <w:bCs/>
          <w:i/>
          <w:iCs/>
          <w:sz w:val="24"/>
          <w:szCs w:val="24"/>
        </w:rPr>
        <w:t>артиру Покупателю и подписания С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торонами Акта приема-передачи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3. Финанс</w:t>
      </w:r>
      <w:r w:rsidR="00A235FD">
        <w:rPr>
          <w:rFonts w:ascii="Times New Roman" w:hAnsi="Times New Roman"/>
          <w:sz w:val="24"/>
          <w:szCs w:val="24"/>
        </w:rPr>
        <w:t>овые условия и порядок расчетов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3.1. Стороны оценивают указанную долю в праве общей долевой собственности на Квартиру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4 500 000,00 руб. (четыре миллиона пятьсот тысяч) руб.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3.2. Оплата стоимости доли в праве общей долевой собственности на Квартиру, установленной п. 3.1 настоящего Договора, производится Покупателем в течение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(пяти) календарных дней</w:t>
      </w:r>
      <w:r w:rsidRPr="00AB479E">
        <w:rPr>
          <w:rFonts w:ascii="Times New Roman" w:hAnsi="Times New Roman"/>
          <w:sz w:val="24"/>
          <w:szCs w:val="24"/>
        </w:rPr>
        <w:t xml:space="preserve"> с момента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государственной регистрации перехода права собственности на долю в праве общей долевой собственности на Квартиру в органе регистрации прав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3.3. Оплата стоимости доли в праве общей долевой собственности на Квартиру производится в следующем порядке: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путем передачи наличных денежных средств под расписку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 Государственная регистрация и нотариальное удостоверение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4.1. Стороны обязуются подготовить все необходимые документы в полном объеме и передать их для государственной регистрации перехода права собственности в орган регистрации прав в срок до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24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C58C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4.2. Расходы, связанные с государственной регистрацией перехода права собственности к Покупателю,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4.3. Сделка по отчуждению доли в праве общей собственности на Квартиру подле</w:t>
      </w:r>
      <w:r w:rsidR="00A235FD">
        <w:rPr>
          <w:rFonts w:ascii="Times New Roman" w:hAnsi="Times New Roman"/>
          <w:sz w:val="24"/>
          <w:szCs w:val="24"/>
        </w:rPr>
        <w:t>жит нотариальному удостоверению</w:t>
      </w:r>
      <w:r w:rsidRPr="00AB479E">
        <w:rPr>
          <w:rFonts w:ascii="Times New Roman" w:hAnsi="Times New Roman"/>
          <w:sz w:val="24"/>
          <w:szCs w:val="24"/>
        </w:rPr>
        <w:t xml:space="preserve">, расходы по нотариальному удостоверению сделки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4.4. Покупатель приобретает право собственности на долю в праве общей долевой собственности на Квартиру после государственной регистрации перехода права собственности в</w:t>
      </w:r>
      <w:r w:rsidRPr="00AB47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479E">
        <w:rPr>
          <w:rFonts w:ascii="Times New Roman" w:hAnsi="Times New Roman"/>
          <w:sz w:val="24"/>
          <w:szCs w:val="24"/>
        </w:rPr>
        <w:t>органе по регистрации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>4.5. Государственная регистрация перехода права собственности на долю в праве общей долевой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9E2B52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</w:t>
      </w:r>
      <w:r w:rsidR="00AB479E" w:rsidRPr="00AB479E">
        <w:rPr>
          <w:rFonts w:ascii="Times New Roman" w:hAnsi="Times New Roman"/>
          <w:sz w:val="24"/>
          <w:szCs w:val="24"/>
        </w:rPr>
        <w:t>торон. Форс-мажор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5.3. 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5.5. В случае наступления обстоятельств, предусмотренных в п. 5.2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5.6. Если наступившие обстоятельства, перечисленные в п. 5.2 настоящего Договора, и их последствия продолжают действовать более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 (трех)</w:t>
      </w:r>
      <w:r w:rsidRPr="00AB479E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 Разрешение споров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7.1. Настоящий Договор вступает в силу и считается заключенным с момента его подписания обеими Сторонами.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7.2. Настоящий Договор составлен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(четырех)</w:t>
      </w:r>
      <w:r w:rsidRPr="00AB479E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из которых находится у Продавца, второй - у Покупателя, третий - в делах нотариуса, четвертый - в органе, осуществляющем государственную регистрацию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 Приложения: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7.4.1. Выписка из Единого госуда</w:t>
      </w:r>
      <w:r w:rsidR="00A235FD">
        <w:rPr>
          <w:rFonts w:ascii="Times New Roman" w:hAnsi="Times New Roman"/>
          <w:sz w:val="24"/>
          <w:szCs w:val="24"/>
        </w:rPr>
        <w:t>рственного реестра недвижимости</w:t>
      </w:r>
      <w:r w:rsidRPr="00AB479E">
        <w:rPr>
          <w:rFonts w:ascii="Times New Roman" w:hAnsi="Times New Roman"/>
          <w:sz w:val="24"/>
          <w:szCs w:val="24"/>
        </w:rPr>
        <w:t xml:space="preserve"> от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 xml:space="preserve"> 10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C58C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, подтверждающая право собственности Продавца на долю в праве общей собственности на Квартиру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</w:t>
      </w:r>
      <w:r w:rsidR="009E2B52">
        <w:rPr>
          <w:rFonts w:ascii="Times New Roman" w:hAnsi="Times New Roman"/>
          <w:sz w:val="24"/>
          <w:szCs w:val="24"/>
        </w:rPr>
        <w:t>.2. Акт приема-передачи доли в к</w:t>
      </w:r>
      <w:r w:rsidRPr="00AB479E">
        <w:rPr>
          <w:rFonts w:ascii="Times New Roman" w:hAnsi="Times New Roman"/>
          <w:sz w:val="24"/>
          <w:szCs w:val="24"/>
        </w:rPr>
        <w:t xml:space="preserve">вартире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7.4.3. Уведомление об отказе от приобретения доли от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C58C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bookmarkStart w:id="0" w:name="_GoBack"/>
      <w:bookmarkEnd w:id="0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8. Адреса и платежные реквизиты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Продавец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Сергей Валерьевич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Изумрудная,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65, кв. 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</w:t>
            </w:r>
            <w:proofErr w:type="spellStart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Краснопрудная</w:t>
            </w:r>
            <w:proofErr w:type="spellEnd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15, кв. 187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45 09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589621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Отделением УФМС России по гор. Москве по району Алтуфьево 28.09.2014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852147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Отделом внутренних дел Красносельского района города Москвы 15.06.2004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(964) 654-32-28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(938) 617-24-29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kuz81@mail.ru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ivanov@yandex.ru</w:t>
            </w:r>
          </w:p>
        </w:tc>
      </w:tr>
    </w:tbl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Подписи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340"/>
        <w:gridCol w:w="4365"/>
      </w:tblGrid>
      <w:tr w:rsidR="0024376C" w:rsidRPr="00AB479E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/ 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/ Иванов Сергей Валерьевич</w:t>
            </w:r>
          </w:p>
        </w:tc>
      </w:tr>
    </w:tbl>
    <w:p w:rsidR="00524F4F" w:rsidRPr="0024376C" w:rsidRDefault="00524F4F" w:rsidP="00C66BA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sectPr w:rsidR="00524F4F" w:rsidRPr="0024376C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83" w:rsidRDefault="00033E83" w:rsidP="00C66BAB">
      <w:pPr>
        <w:spacing w:after="0" w:line="240" w:lineRule="auto"/>
      </w:pPr>
      <w:r>
        <w:separator/>
      </w:r>
    </w:p>
  </w:endnote>
  <w:end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83" w:rsidRDefault="00033E83" w:rsidP="00C66BAB">
      <w:pPr>
        <w:spacing w:after="0" w:line="240" w:lineRule="auto"/>
      </w:pPr>
      <w:r>
        <w:separator/>
      </w:r>
    </w:p>
  </w:footnote>
  <w:foot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B" w:rsidRPr="00E547F4" w:rsidRDefault="00C66BAB" w:rsidP="00E547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9E"/>
    <w:rsid w:val="00030746"/>
    <w:rsid w:val="00033E83"/>
    <w:rsid w:val="00042257"/>
    <w:rsid w:val="0016201B"/>
    <w:rsid w:val="00171D58"/>
    <w:rsid w:val="001C58CE"/>
    <w:rsid w:val="001E76B1"/>
    <w:rsid w:val="0024376C"/>
    <w:rsid w:val="003A2B3E"/>
    <w:rsid w:val="003B4055"/>
    <w:rsid w:val="00405B70"/>
    <w:rsid w:val="00510907"/>
    <w:rsid w:val="00524F4F"/>
    <w:rsid w:val="00564268"/>
    <w:rsid w:val="0057740E"/>
    <w:rsid w:val="00810FCB"/>
    <w:rsid w:val="008D52F4"/>
    <w:rsid w:val="009E2B52"/>
    <w:rsid w:val="00A235FD"/>
    <w:rsid w:val="00AB479E"/>
    <w:rsid w:val="00AD20E5"/>
    <w:rsid w:val="00B727F2"/>
    <w:rsid w:val="00C66BAB"/>
    <w:rsid w:val="00DA308E"/>
    <w:rsid w:val="00E547F4"/>
    <w:rsid w:val="00EA61B9"/>
    <w:rsid w:val="00F727EB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7</TotalTime>
  <Pages>4</Pages>
  <Words>1375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4</cp:revision>
  <dcterms:created xsi:type="dcterms:W3CDTF">2023-01-16T12:20:00Z</dcterms:created>
  <dcterms:modified xsi:type="dcterms:W3CDTF">2023-01-16T12:26:00Z</dcterms:modified>
</cp:coreProperties>
</file>