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65" w:rsidRPr="00EF30F1" w:rsidRDefault="00BC7B08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В Арбитражный суд Московской области</w:t>
      </w:r>
    </w:p>
    <w:p w:rsidR="00EF30F1" w:rsidRPr="00EF30F1" w:rsidRDefault="00EF30F1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107053, г. Москва, проспект Академика Сахарова, д.18</w:t>
      </w:r>
    </w:p>
    <w:p w:rsidR="00F451B9" w:rsidRDefault="00F451B9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C7B08" w:rsidRPr="00EF30F1" w:rsidRDefault="00BC7B08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 xml:space="preserve">Заявитель: индивидуальный предприниматель </w:t>
      </w:r>
      <w:proofErr w:type="spellStart"/>
      <w:r w:rsidRPr="00EF30F1">
        <w:rPr>
          <w:rFonts w:ascii="Times New Roman" w:hAnsi="Times New Roman" w:cs="Times New Roman"/>
          <w:sz w:val="24"/>
          <w:szCs w:val="24"/>
        </w:rPr>
        <w:t>Полянов</w:t>
      </w:r>
      <w:proofErr w:type="spellEnd"/>
      <w:r w:rsidRPr="00EF30F1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BC7B08" w:rsidRPr="00EF30F1" w:rsidRDefault="00BC7B08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="00EF30F1" w:rsidRPr="00EF30F1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="00EF30F1" w:rsidRPr="00EF30F1">
        <w:rPr>
          <w:rFonts w:ascii="Times New Roman" w:hAnsi="Times New Roman" w:cs="Times New Roman"/>
          <w:sz w:val="24"/>
          <w:szCs w:val="24"/>
        </w:rPr>
        <w:t>, ул.</w:t>
      </w:r>
      <w:r w:rsidR="00F451B9">
        <w:rPr>
          <w:rFonts w:ascii="Times New Roman" w:hAnsi="Times New Roman" w:cs="Times New Roman"/>
          <w:sz w:val="24"/>
          <w:szCs w:val="24"/>
        </w:rPr>
        <w:t> </w:t>
      </w:r>
      <w:r w:rsidR="00EF30F1" w:rsidRPr="00EF30F1">
        <w:rPr>
          <w:rFonts w:ascii="Times New Roman" w:hAnsi="Times New Roman" w:cs="Times New Roman"/>
          <w:sz w:val="24"/>
          <w:szCs w:val="24"/>
        </w:rPr>
        <w:t>Калинина, д.</w:t>
      </w:r>
      <w:r w:rsidR="00F451B9">
        <w:rPr>
          <w:rFonts w:ascii="Times New Roman" w:hAnsi="Times New Roman" w:cs="Times New Roman"/>
          <w:sz w:val="24"/>
          <w:szCs w:val="24"/>
        </w:rPr>
        <w:t> </w:t>
      </w:r>
      <w:r w:rsidR="00EF30F1" w:rsidRPr="00EF30F1">
        <w:rPr>
          <w:rFonts w:ascii="Times New Roman" w:hAnsi="Times New Roman" w:cs="Times New Roman"/>
          <w:sz w:val="24"/>
          <w:szCs w:val="24"/>
        </w:rPr>
        <w:t>14, кв.</w:t>
      </w:r>
      <w:r w:rsidR="00F451B9">
        <w:rPr>
          <w:rFonts w:ascii="Times New Roman" w:hAnsi="Times New Roman" w:cs="Times New Roman"/>
          <w:sz w:val="24"/>
          <w:szCs w:val="24"/>
        </w:rPr>
        <w:t> </w:t>
      </w:r>
      <w:r w:rsidR="00EF30F1" w:rsidRPr="00EF30F1">
        <w:rPr>
          <w:rFonts w:ascii="Times New Roman" w:hAnsi="Times New Roman" w:cs="Times New Roman"/>
          <w:sz w:val="24"/>
          <w:szCs w:val="24"/>
        </w:rPr>
        <w:t>3</w:t>
      </w:r>
    </w:p>
    <w:p w:rsidR="00EF30F1" w:rsidRPr="00EF30F1" w:rsidRDefault="00EF30F1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 xml:space="preserve">Тел. +7(926)1111111 </w:t>
      </w:r>
      <w:proofErr w:type="spellStart"/>
      <w:r w:rsidRPr="00EF30F1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EF30F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F30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polianof</w:t>
        </w:r>
        <w:r w:rsidRPr="00EF30F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F30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F30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F30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0F1" w:rsidRPr="00D9756D" w:rsidRDefault="00EF30F1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F30F1" w:rsidRPr="00EF30F1" w:rsidRDefault="00EF30F1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Заинтересованное лицо: Общество с ограниченной ответственностью «Весна»</w:t>
      </w:r>
    </w:p>
    <w:p w:rsidR="00EF30F1" w:rsidRPr="00EF30F1" w:rsidRDefault="00EF30F1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ИНН 5012222222 ОГРН 2121212121212</w:t>
      </w:r>
    </w:p>
    <w:p w:rsidR="00EF30F1" w:rsidRPr="00EF30F1" w:rsidRDefault="00EF30F1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Адрес: Московская область, г. Коломна, ул. </w:t>
      </w:r>
      <w:proofErr w:type="spellStart"/>
      <w:r w:rsidRPr="00EF30F1"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 w:rsidRPr="00EF30F1">
        <w:rPr>
          <w:rFonts w:ascii="Times New Roman" w:hAnsi="Times New Roman" w:cs="Times New Roman"/>
          <w:sz w:val="24"/>
          <w:szCs w:val="24"/>
        </w:rPr>
        <w:t xml:space="preserve">, д.44 </w:t>
      </w:r>
    </w:p>
    <w:p w:rsidR="00EF30F1" w:rsidRDefault="00EF30F1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 xml:space="preserve">Тел. 8(49644)4-13-12 </w:t>
      </w:r>
      <w:proofErr w:type="spellStart"/>
      <w:r w:rsidRPr="00EF30F1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EF30F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F30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Vesna</w:t>
        </w:r>
        <w:r w:rsidRPr="00EF30F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F30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F30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F30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451B9" w:rsidRDefault="00F451B9" w:rsidP="00EF30F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451B9" w:rsidRDefault="00F451B9" w:rsidP="00F451B9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</w:t>
      </w:r>
      <w:r w:rsidRPr="00F451B9">
        <w:rPr>
          <w:rFonts w:ascii="Times New Roman" w:hAnsi="Times New Roman" w:cs="Times New Roman"/>
          <w:sz w:val="24"/>
          <w:szCs w:val="24"/>
        </w:rPr>
        <w:t xml:space="preserve"> </w:t>
      </w:r>
      <w:r w:rsidRPr="00EF30F1">
        <w:rPr>
          <w:rFonts w:ascii="Times New Roman" w:hAnsi="Times New Roman" w:cs="Times New Roman"/>
          <w:sz w:val="24"/>
          <w:szCs w:val="24"/>
        </w:rPr>
        <w:t>N А41-67894/2021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1B9" w:rsidRPr="00F451B9" w:rsidRDefault="00F451B9" w:rsidP="00F451B9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Решетова К.В.</w:t>
      </w:r>
    </w:p>
    <w:p w:rsidR="00594065" w:rsidRDefault="00594065" w:rsidP="00EF30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756D" w:rsidRDefault="00D9756D" w:rsidP="00EF30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756D" w:rsidRPr="00EF30F1" w:rsidRDefault="00D9756D" w:rsidP="00EF30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63B3" w:rsidRPr="00EF30F1" w:rsidRDefault="00B763B3" w:rsidP="00EF30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Заявление</w:t>
      </w:r>
    </w:p>
    <w:p w:rsidR="00B763B3" w:rsidRPr="00EF30F1" w:rsidRDefault="00B763B3" w:rsidP="00EF30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об индексации присужденных денежных сумм</w:t>
      </w:r>
    </w:p>
    <w:p w:rsidR="00B763B3" w:rsidRPr="00EF30F1" w:rsidRDefault="00B763B3" w:rsidP="00EF30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63B3" w:rsidRPr="00EF30F1" w:rsidRDefault="00B763B3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Решением Арбитражного суда Московской области от 21.02.2022 по делу N А41-67894/2021</w:t>
      </w:r>
      <w:r w:rsidR="00594065" w:rsidRPr="00EF30F1">
        <w:rPr>
          <w:rFonts w:ascii="Times New Roman" w:hAnsi="Times New Roman" w:cs="Times New Roman"/>
          <w:sz w:val="24"/>
          <w:szCs w:val="24"/>
        </w:rPr>
        <w:t xml:space="preserve"> (резолютивная часть оглашена 16.02.2022г.)</w:t>
      </w:r>
      <w:r w:rsidRPr="00EF30F1">
        <w:rPr>
          <w:rFonts w:ascii="Times New Roman" w:hAnsi="Times New Roman" w:cs="Times New Roman"/>
          <w:sz w:val="24"/>
          <w:szCs w:val="24"/>
        </w:rPr>
        <w:t xml:space="preserve"> с ООО "Весна" в пользу ИП </w:t>
      </w:r>
      <w:proofErr w:type="spellStart"/>
      <w:r w:rsidRPr="00EF30F1">
        <w:rPr>
          <w:rFonts w:ascii="Times New Roman" w:hAnsi="Times New Roman" w:cs="Times New Roman"/>
          <w:sz w:val="24"/>
          <w:szCs w:val="24"/>
        </w:rPr>
        <w:t>Полянов</w:t>
      </w:r>
      <w:proofErr w:type="spellEnd"/>
      <w:r w:rsidRPr="00EF30F1">
        <w:rPr>
          <w:rFonts w:ascii="Times New Roman" w:hAnsi="Times New Roman" w:cs="Times New Roman"/>
          <w:sz w:val="24"/>
          <w:szCs w:val="24"/>
        </w:rPr>
        <w:t xml:space="preserve"> К.С. взыскано 980 тысяч</w:t>
      </w:r>
      <w:r w:rsidR="00594065" w:rsidRPr="00EF30F1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Pr="00EF30F1">
        <w:rPr>
          <w:rFonts w:ascii="Times New Roman" w:hAnsi="Times New Roman" w:cs="Times New Roman"/>
          <w:sz w:val="24"/>
          <w:szCs w:val="24"/>
        </w:rPr>
        <w:t>Судебный акт вступил в законную силу 2</w:t>
      </w:r>
      <w:r w:rsidR="00594065" w:rsidRPr="00EF30F1">
        <w:rPr>
          <w:rFonts w:ascii="Times New Roman" w:hAnsi="Times New Roman" w:cs="Times New Roman"/>
          <w:sz w:val="24"/>
          <w:szCs w:val="24"/>
        </w:rPr>
        <w:t>1</w:t>
      </w:r>
      <w:r w:rsidRPr="00EF30F1">
        <w:rPr>
          <w:rFonts w:ascii="Times New Roman" w:hAnsi="Times New Roman" w:cs="Times New Roman"/>
          <w:sz w:val="24"/>
          <w:szCs w:val="24"/>
        </w:rPr>
        <w:t>.03.2022</w:t>
      </w:r>
      <w:r w:rsidR="00594065" w:rsidRPr="00EF30F1">
        <w:rPr>
          <w:rFonts w:ascii="Times New Roman" w:hAnsi="Times New Roman" w:cs="Times New Roman"/>
          <w:sz w:val="24"/>
          <w:szCs w:val="24"/>
        </w:rPr>
        <w:t>, однако р</w:t>
      </w:r>
      <w:r w:rsidRPr="00EF30F1">
        <w:rPr>
          <w:rFonts w:ascii="Times New Roman" w:hAnsi="Times New Roman" w:cs="Times New Roman"/>
          <w:sz w:val="24"/>
          <w:szCs w:val="24"/>
        </w:rPr>
        <w:t>ешение суда должником до настоящего момента не исполнено.</w:t>
      </w:r>
    </w:p>
    <w:p w:rsidR="00B763B3" w:rsidRPr="00EF30F1" w:rsidRDefault="00B763B3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 xml:space="preserve">Согласно ч. 1 ст. 183 Арбитражного процессуального кодекса РФ </w:t>
      </w:r>
      <w:r w:rsidR="00594065" w:rsidRPr="00EF30F1">
        <w:rPr>
          <w:rFonts w:ascii="Times New Roman" w:hAnsi="Times New Roman" w:cs="Times New Roman"/>
          <w:sz w:val="24"/>
          <w:szCs w:val="24"/>
        </w:rPr>
        <w:t>по заявлению взыскателя или должника арбитражный суд первой инстанции, рассмотревший дело, производит индексацию присужденных судом денежных сумм на день исполнения решения суда.</w:t>
      </w:r>
    </w:p>
    <w:p w:rsidR="00B763B3" w:rsidRPr="00EF30F1" w:rsidRDefault="00B763B3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Из указанной нормы права следует, что в случае длительного неисполнения решения суда о взыскании денежных средств взыскатель с целью покрытия причиненных ему в результате инфляционных процессов убытков имеет право обратиться в арбитражный суд с заявлением об индексации присужденных денежных сумм.</w:t>
      </w:r>
    </w:p>
    <w:p w:rsidR="00B763B3" w:rsidRPr="00EF30F1" w:rsidRDefault="00B763B3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 xml:space="preserve">Поскольку решение суда должником до настоящего момента не исполнено, сумма задолженности должна быть проиндексирована путем применения индексов потребительских цен </w:t>
      </w:r>
      <w:r w:rsidR="00594065" w:rsidRPr="00EF30F1">
        <w:rPr>
          <w:rFonts w:ascii="Times New Roman" w:hAnsi="Times New Roman" w:cs="Times New Roman"/>
          <w:sz w:val="24"/>
          <w:szCs w:val="24"/>
        </w:rPr>
        <w:t>со дня вынесения</w:t>
      </w:r>
      <w:r w:rsidRPr="00EF30F1">
        <w:rPr>
          <w:rFonts w:ascii="Times New Roman" w:hAnsi="Times New Roman" w:cs="Times New Roman"/>
          <w:sz w:val="24"/>
          <w:szCs w:val="24"/>
        </w:rPr>
        <w:t xml:space="preserve"> решения суда до момента его фактического исполнения</w:t>
      </w:r>
      <w:r w:rsidR="00594065" w:rsidRPr="00EF30F1">
        <w:rPr>
          <w:rFonts w:ascii="Times New Roman" w:hAnsi="Times New Roman" w:cs="Times New Roman"/>
          <w:sz w:val="24"/>
          <w:szCs w:val="24"/>
        </w:rPr>
        <w:t xml:space="preserve"> (абз.2 ч.1 ст.183 АПК РФ)</w:t>
      </w:r>
      <w:r w:rsidRPr="00EF30F1">
        <w:rPr>
          <w:rFonts w:ascii="Times New Roman" w:hAnsi="Times New Roman" w:cs="Times New Roman"/>
          <w:sz w:val="24"/>
          <w:szCs w:val="24"/>
        </w:rPr>
        <w:t>.</w:t>
      </w:r>
    </w:p>
    <w:p w:rsidR="008F4C6D" w:rsidRPr="008F4C6D" w:rsidRDefault="008F4C6D" w:rsidP="008F4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EAC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абз.3 ч.1 ст.183 АПК РФ</w:t>
      </w:r>
      <w:r w:rsidR="00DC7B62" w:rsidRPr="00057E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7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иное не предусмотрено федеральным законом или договором, для индексации используется официальная статистическая информация об </w:t>
      </w:r>
      <w:hyperlink r:id="rId8" w:history="1">
        <w:r w:rsidRPr="00057EAC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индексе</w:t>
        </w:r>
      </w:hyperlink>
      <w:r w:rsidRPr="00057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потребительских цен (тарифов) на товары и услуги в Российской Федерации, размещаемая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информационно-телекоммуникационной сети "Интернет".</w:t>
      </w:r>
      <w:bookmarkStart w:id="0" w:name="_GoBack"/>
      <w:bookmarkEnd w:id="0"/>
    </w:p>
    <w:p w:rsidR="00B763B3" w:rsidRPr="00EF30F1" w:rsidRDefault="00B763B3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В результате применения индексов потребительских цен на товары и услуги сумма индексации составляет 56 500 рублей (расчет прилагается).</w:t>
      </w:r>
    </w:p>
    <w:p w:rsidR="00B763B3" w:rsidRDefault="00B763B3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183 АПК РФ, прошу: произвести индексацию присужденной судом денежной суммы на день исполнения решения суда в размере 56 500 рублей.</w:t>
      </w:r>
    </w:p>
    <w:p w:rsidR="00EF30F1" w:rsidRPr="00EF30F1" w:rsidRDefault="00EF30F1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3B3" w:rsidRPr="00EF30F1" w:rsidRDefault="00B763B3" w:rsidP="00EF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Приложени</w:t>
      </w:r>
      <w:r w:rsidR="00EF30F1">
        <w:rPr>
          <w:rFonts w:ascii="Times New Roman" w:hAnsi="Times New Roman" w:cs="Times New Roman"/>
          <w:sz w:val="24"/>
          <w:szCs w:val="24"/>
        </w:rPr>
        <w:t>я</w:t>
      </w:r>
      <w:r w:rsidRPr="00EF30F1">
        <w:rPr>
          <w:rFonts w:ascii="Times New Roman" w:hAnsi="Times New Roman" w:cs="Times New Roman"/>
          <w:sz w:val="24"/>
          <w:szCs w:val="24"/>
        </w:rPr>
        <w:t>:</w:t>
      </w:r>
    </w:p>
    <w:p w:rsidR="00F451B9" w:rsidRDefault="00B763B3" w:rsidP="00F451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заверенная копия документа, подтверждающего факт направления взыскателю копии настоящего заявления, на 1 л. в 1 экз.;</w:t>
      </w:r>
    </w:p>
    <w:p w:rsidR="00F451B9" w:rsidRDefault="00B763B3" w:rsidP="00F451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B9">
        <w:rPr>
          <w:rFonts w:ascii="Times New Roman" w:hAnsi="Times New Roman" w:cs="Times New Roman"/>
          <w:sz w:val="24"/>
          <w:szCs w:val="24"/>
        </w:rPr>
        <w:t>расчет суммы индексации на 1 л. в 1 экз.;</w:t>
      </w:r>
    </w:p>
    <w:p w:rsidR="00594065" w:rsidRPr="00F451B9" w:rsidRDefault="00B763B3" w:rsidP="00F451B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B9">
        <w:rPr>
          <w:rFonts w:ascii="Times New Roman" w:hAnsi="Times New Roman" w:cs="Times New Roman"/>
          <w:sz w:val="24"/>
          <w:szCs w:val="24"/>
        </w:rPr>
        <w:t>заверенная копия документа, подтверждающего полномочия лица, подписавш</w:t>
      </w:r>
      <w:r w:rsidR="00594065" w:rsidRPr="00F451B9">
        <w:rPr>
          <w:rFonts w:ascii="Times New Roman" w:hAnsi="Times New Roman" w:cs="Times New Roman"/>
          <w:sz w:val="24"/>
          <w:szCs w:val="24"/>
        </w:rPr>
        <w:t>его заявление, на 1 л. в 1 экз.</w:t>
      </w:r>
    </w:p>
    <w:p w:rsidR="00594065" w:rsidRPr="00EF30F1" w:rsidRDefault="00594065" w:rsidP="00EF30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30F1">
        <w:rPr>
          <w:rFonts w:ascii="Times New Roman" w:hAnsi="Times New Roman" w:cs="Times New Roman"/>
          <w:sz w:val="24"/>
          <w:szCs w:val="24"/>
        </w:rPr>
        <w:t>29 июня 2022 г.</w:t>
      </w:r>
    </w:p>
    <w:p w:rsidR="00594065" w:rsidRPr="00EF30F1" w:rsidRDefault="00594065" w:rsidP="00EF30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F30F1">
        <w:rPr>
          <w:rFonts w:ascii="Times New Roman" w:hAnsi="Times New Roman" w:cs="Times New Roman"/>
          <w:i/>
          <w:sz w:val="24"/>
          <w:szCs w:val="24"/>
        </w:rPr>
        <w:t>Полянов</w:t>
      </w:r>
      <w:proofErr w:type="spellEnd"/>
      <w:r w:rsidRPr="00EF30F1">
        <w:rPr>
          <w:rFonts w:ascii="Times New Roman" w:hAnsi="Times New Roman" w:cs="Times New Roman"/>
          <w:sz w:val="24"/>
          <w:szCs w:val="24"/>
        </w:rPr>
        <w:t xml:space="preserve"> / ИП </w:t>
      </w:r>
      <w:proofErr w:type="spellStart"/>
      <w:r w:rsidRPr="00EF30F1">
        <w:rPr>
          <w:rFonts w:ascii="Times New Roman" w:hAnsi="Times New Roman" w:cs="Times New Roman"/>
          <w:sz w:val="24"/>
          <w:szCs w:val="24"/>
        </w:rPr>
        <w:t>Полянов</w:t>
      </w:r>
      <w:proofErr w:type="spellEnd"/>
      <w:r w:rsidRPr="00EF30F1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4065" w:rsidRPr="00EF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1A0"/>
    <w:multiLevelType w:val="hybridMultilevel"/>
    <w:tmpl w:val="6FD0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1E"/>
    <w:rsid w:val="00057EAC"/>
    <w:rsid w:val="0058271E"/>
    <w:rsid w:val="00594065"/>
    <w:rsid w:val="008A2B38"/>
    <w:rsid w:val="008A52FF"/>
    <w:rsid w:val="008F4C6D"/>
    <w:rsid w:val="00B763B3"/>
    <w:rsid w:val="00BC7B08"/>
    <w:rsid w:val="00D609FF"/>
    <w:rsid w:val="00D9756D"/>
    <w:rsid w:val="00DC7B62"/>
    <w:rsid w:val="00E7440C"/>
    <w:rsid w:val="00EF30F1"/>
    <w:rsid w:val="00F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0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3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0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F5098213DDAB597B945122789C696625B9EC409CC08F88CC4C98BD45C7078B230FCFCBE3B11D9EE71887EB5064C1D03E45B5F5296966N174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s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anof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3</cp:revision>
  <dcterms:created xsi:type="dcterms:W3CDTF">2022-06-29T12:09:00Z</dcterms:created>
  <dcterms:modified xsi:type="dcterms:W3CDTF">2022-06-29T12:17:00Z</dcterms:modified>
</cp:coreProperties>
</file>