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нежилого помещения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Москва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 2022 г.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Про-М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(далее - арендодатель) в лице 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Минаева Льва Васильевича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решения общего собрания участников (протокол от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1) и в соответствии с уставом, и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Козырева Алена Николаевна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арендатор), совместно именуемые "стороны", заключили настоящий договор (далее - договор) о нижеследующем:</w:t>
      </w:r>
      <w:proofErr w:type="gramEnd"/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обязуется за плату передать арендатору во временное владение и </w:t>
      </w:r>
      <w:proofErr w:type="gramStart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</w:t>
      </w:r>
      <w:proofErr w:type="gramEnd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нежилое помещение (далее - помещение):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номер: 77:16:1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23456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:11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5043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6-я Парковая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назначение: нежилое;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этажа: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помещения на этаже: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помещения и его расположение на этаже отображены на копии технического плана помещения, приложенного к договору.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Помещение принадлежит арендодателю на праве собственности, что подтверждается выпиской из ЕГРН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.01.2022.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Помещение должно использоваться арендатором для проведения занятий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аэробикой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лицами, достигшими совершеннолетнего возраста.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Арендодатель гарантирует, что на момент заключения договора помещение не является предметом залога, не обременено иными правами третьих лиц.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Арендная плата и расчеты по договору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Арендная плата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пять тысяч) рублей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НДС, в месяц. Арендная плата включает в себя стоимость коммунальных и иных эксплуатационных услуг (в том числе холодное и горячее водоснабжение, водоотведение, отопление, электроснабжение, обращение с твердыми коммунальными отходами), потребленных арендатором за месяц.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Арендатор оплачивает арендную плату ежемесячно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15-го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расчетного месяца.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Оплата аренды осуществляется путем перечисления денежных средств на расчетный счет арендодателя, указанный в договоре.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 аренды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Срок начала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.2022.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Срок окончания аренды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Передача и возврат помещения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Арендодатель передает арендатору помещение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.2022 по акту приема-передачи.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акте приема-передачи указываются сведения о состоянии помещения, перечисляется оборудование, которое передается вместе с помещением, и отмечается его состояние. 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Недостатки помещения, оборудования, обнаруженные при приемке, фиксируются в акте приема-передачи помещения.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Одновременно с помещением арендодатель передает арендатору ключи от входных дверей помещения в количестве 3 (трех) штук.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Арендатор возвращает помещение и оборудование, которое передавалось с ним, а также ключи от входных дверей помещения в последний день аренды по акту возврата.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Содержание, эксплуатация и улучшения помещения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Капитальный ремонт помещения при необходимости проводит за свой счет арендодатель.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Арендатор обязан за свой счет проводить текущий ремонт и содержать помещение в исправном рабочем состоянии.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Арендатор вправе производить улучшения помещения (отделимые и неотделимые) только с письменного согласия арендодателя.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Обеспечительный платеж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целях обеспечения исполнения денежных обязательств по договору арендатор перечисляет арендодателю обеспечительный платеж в размере месячной арендной платы.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платеж обеспечивает своевременное исполнение арендатором следующих обязательств: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арендную плату;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неустойку в случае нарушения договора;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в случае нарушения договора убытки, в том числе ущерб, причиненный помещению и/или оборудованию.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Арендатор обязуется внести обеспечительный платеж в течение пяти рабочих дней </w:t>
      </w:r>
      <w:proofErr w:type="gramStart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акта приема-передачи помещения.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Если арендодатель зачел сумму обеспечительного платежа в счет исполнения арендатором обязательства, указанного в п. 6.1 договора, арендатор должен восстановить размер обеспечительного платежа в течение пяти рабочих дней </w:t>
      </w:r>
      <w:proofErr w:type="gramStart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арендодателя уведомления о зачете из суммы обеспечительного платежа.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истечения срока аренды и при досрочном расторжении договора арендодатель возвращает арендатору обеспечительный платеж в течение пяти рабочих дней после возврата помещения.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Внесение обеспечительного платежа осуществляется путем перечисления денежных средств на расчетный счет арендодателя, указанный в договоре.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обеспечительного платежа осуществляется путем перечисления денежных средств на счет арендатора, указанный в договоре.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сторон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несвоевременную передачу или возврат помещения нарушившая сторона обязана уплатить неустойку в размере 0,</w:t>
      </w:r>
      <w:r w:rsidR="00E407F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ежемесячной суммы арендной платы за каждый день просрочки.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несвоевременное перечисление арендной платы арендодатель вправе требовать с арендатора уплаты неустойки в размере 0,</w:t>
      </w:r>
      <w:r w:rsidR="00E407F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bookmarkStart w:id="0" w:name="_GoBack"/>
      <w:bookmarkEnd w:id="0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суммы долга за каждый день просрочки.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Договор вступает в силу с момента заключения и прекращает действовать 30.11.2022. Договор заключен на срок менее года и не подлежит государственной регистрации.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Договор составлен в двух экземплярах, по одному для каждой из сторон. Все экземпляры имеют одинаковую юридическую силу.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Если иное не предусмотрено самим договором,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 "Адреса и реквизиты сторон", только одним из следующих способов: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:rsidR="00F826AB" w:rsidRPr="00F826AB" w:rsidRDefault="00F826AB" w:rsidP="00F826AB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 о вручении.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Арендатор является </w:t>
      </w:r>
      <w:proofErr w:type="spellStart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применяет специальный налоговый режим "Налог на профессиональный доход" в соответствии с Федеральным законом от 27.11.2018 N 422-ФЗ. Арендатор не зарегистрирован в качестве индивидуального предпринимателя.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 в день заключения договора направляет </w:t>
      </w:r>
      <w:proofErr w:type="gramStart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 арендодателя справку о постановке на учет в качестве плательщика налога на профессиональный доход</w:t>
      </w:r>
      <w:proofErr w:type="gramEnd"/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К договору прилагаются: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8.7.1. Выписка из ЕГРН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.01.2022.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8.7.2. Копия технического плана помещения, заверенная арендодателем.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sz w:val="24"/>
          <w:szCs w:val="24"/>
          <w:lang w:eastAsia="ru-RU"/>
        </w:rPr>
        <w:t>8.7.3. Копия паспорта арендатора.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6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</w:t>
      </w:r>
    </w:p>
    <w:p w:rsidR="00F826AB" w:rsidRPr="00F826AB" w:rsidRDefault="00F826AB" w:rsidP="00F8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F826AB" w:rsidRPr="00F826AB" w:rsidTr="00351A8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</w:t>
            </w:r>
          </w:p>
        </w:tc>
      </w:tr>
      <w:tr w:rsidR="00F826AB" w:rsidRPr="00F826AB" w:rsidTr="00351A8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Про-М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ул. Чайковского, д. 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115321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(495)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123123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1231234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7701234567 КПП 770101001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40702810101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123456789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АКБ "Янтарный" (ПАО)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30101810121110123456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044514754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Про-М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Минаев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826AB" w:rsidRPr="00F826AB" w:rsidRDefault="00E407FD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Алена Николаевна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РФ: серия 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 номер 123456, выдан отделением УФМС России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г. Москве по району Останкино 25.06.2004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 наб. Петипа,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кв. 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100120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(916) 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kozan</w:t>
            </w:r>
            <w:proofErr w:type="spellEnd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N 408178101110178</w:t>
            </w:r>
            <w:r w:rsidR="00E407FD" w:rsidRPr="00E4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54321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АКБ "Бриз" (ПАО)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3010181012111069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4321</w:t>
            </w:r>
          </w:p>
          <w:p w:rsidR="00F826AB" w:rsidRP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04451475</w:t>
            </w:r>
            <w:r w:rsidR="00E407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F826AB" w:rsidRDefault="00F826AB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07FD" w:rsidRDefault="00E407FD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407FD" w:rsidRPr="00F826AB" w:rsidRDefault="00E407FD" w:rsidP="00F826A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26AB" w:rsidRPr="00F826AB" w:rsidRDefault="00E407FD" w:rsidP="00E407F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7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Козырева</w:t>
            </w:r>
            <w:r w:rsidR="00F826AB" w:rsidRPr="00F826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826AB"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  <w:r w:rsidR="00F826AB" w:rsidRPr="00F8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D4CCC" w:rsidRDefault="008D4CCC"/>
    <w:sectPr w:rsidR="008D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17"/>
    <w:rsid w:val="008D4CCC"/>
    <w:rsid w:val="00E11A17"/>
    <w:rsid w:val="00E407FD"/>
    <w:rsid w:val="00F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26A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826A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26A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826A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9B38-37D2-4B0E-9B96-6C546A55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2</cp:revision>
  <dcterms:created xsi:type="dcterms:W3CDTF">2022-07-06T20:37:00Z</dcterms:created>
  <dcterms:modified xsi:type="dcterms:W3CDTF">2022-07-06T20:52:00Z</dcterms:modified>
</cp:coreProperties>
</file>