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</w:pPr>
      <w:r w:rsidRPr="00A6259B">
        <w:rPr>
          <w:b/>
        </w:rPr>
        <w:t>Договор займа N</w:t>
      </w:r>
      <w:r w:rsidRPr="00A6259B">
        <w:t xml:space="preserve"> </w:t>
      </w:r>
      <w:r w:rsidRPr="00A6259B">
        <w:rPr>
          <w:b/>
          <w:i/>
        </w:rPr>
        <w:t>48</w:t>
      </w:r>
    </w:p>
    <w:p w:rsidR="00367751" w:rsidRPr="00A6259B" w:rsidRDefault="00367751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6259B" w:rsidRPr="00A625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г. Москва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  <w:jc w:val="right"/>
            </w:pPr>
            <w:r w:rsidRPr="00A6259B">
              <w:rPr>
                <w:b/>
                <w:i/>
              </w:rPr>
              <w:t>10 января 2021 г.</w:t>
            </w:r>
          </w:p>
        </w:tc>
      </w:tr>
    </w:tbl>
    <w:p w:rsidR="00367751" w:rsidRPr="00A6259B" w:rsidRDefault="00367751">
      <w:pPr>
        <w:pStyle w:val="ConsPlusNormal0"/>
        <w:spacing w:after="1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rPr>
          <w:b/>
          <w:i/>
        </w:rPr>
        <w:t>Общество с ограниченной ответственностью "Время"</w:t>
      </w:r>
      <w:r w:rsidRPr="00A6259B">
        <w:t>, именуемое в дальнейшем "Заимодавец"</w:t>
      </w:r>
      <w:r w:rsidRPr="00A6259B">
        <w:t xml:space="preserve">, в лице </w:t>
      </w:r>
      <w:r w:rsidRPr="00A6259B">
        <w:rPr>
          <w:b/>
          <w:i/>
        </w:rPr>
        <w:t>Лодыгина Виталия Леонидовича</w:t>
      </w:r>
      <w:r w:rsidRPr="00A6259B">
        <w:t xml:space="preserve">, действующего на основании </w:t>
      </w:r>
      <w:r w:rsidRPr="00A6259B">
        <w:rPr>
          <w:b/>
          <w:i/>
        </w:rPr>
        <w:t>доверенности от 14 июня 2020 г.</w:t>
      </w:r>
      <w:r w:rsidRPr="00A6259B">
        <w:t xml:space="preserve">, с одной стороны и </w:t>
      </w:r>
      <w:r w:rsidRPr="00A6259B">
        <w:rPr>
          <w:b/>
          <w:i/>
        </w:rPr>
        <w:t>Васин Михаил Николаевич, занимающий должность Генерального директора ООО "Время"</w:t>
      </w:r>
      <w:r w:rsidRPr="00A6259B">
        <w:rPr>
          <w:b/>
          <w:i/>
        </w:rPr>
        <w:t>, в соответствии с Приказом о назначении Генерального директора ООО "Время" от 10 декабря 2019 г.</w:t>
      </w:r>
      <w:r w:rsidRPr="00A6259B">
        <w:t>, именуемый в дальнейшем "Заемщик", с другой стороны, заключили настоящий Договор о нижеследующем: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1. Общие положения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t xml:space="preserve">1.1. Заимодавец передает в собственность Заемщику денежную сумму в размере </w:t>
      </w:r>
      <w:r w:rsidRPr="00A6259B">
        <w:rPr>
          <w:b/>
          <w:i/>
        </w:rPr>
        <w:t>100 000 (сто тысяч)</w:t>
      </w:r>
      <w:r w:rsidRPr="00A6259B">
        <w:t xml:space="preserve"> руб. (далее - Сумма займа) на условиях, прописанных в настоящем Договоре, а Заемщик обязуется вернуть указанную сумму в сроки, указанные в настоящем Договоре.</w:t>
      </w:r>
    </w:p>
    <w:p w:rsidR="00367751" w:rsidRPr="00A6259B" w:rsidRDefault="00367751">
      <w:pPr>
        <w:pStyle w:val="ConsPlusNormal0"/>
        <w:spacing w:after="1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rPr>
          <w:b/>
          <w:i/>
        </w:rPr>
        <w:t>Проценты на Сумму займа не уплачиваются.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1.2. Заимодавец обязуется передать всю Сумму займа в течение </w:t>
      </w:r>
      <w:r w:rsidRPr="00A6259B">
        <w:rPr>
          <w:b/>
          <w:i/>
        </w:rPr>
        <w:t>2 (двух) календарных</w:t>
      </w:r>
      <w:r w:rsidRPr="00A6259B">
        <w:t xml:space="preserve"> дней с момента заключения настоящего Договора.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bookmarkStart w:id="0" w:name="P23"/>
      <w:bookmarkEnd w:id="0"/>
      <w:r w:rsidRPr="00A6259B">
        <w:t xml:space="preserve">1.3. Заем выдается Заемщику </w:t>
      </w:r>
      <w:r w:rsidRPr="00A6259B">
        <w:rPr>
          <w:b/>
          <w:i/>
        </w:rPr>
        <w:t>до 10 января 2021 г.</w:t>
      </w:r>
      <w:bookmarkStart w:id="1" w:name="_GoBack"/>
      <w:bookmarkEnd w:id="1"/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1.4. Передача Суммы (части суммы) зай</w:t>
      </w:r>
      <w:r w:rsidRPr="00A6259B">
        <w:t xml:space="preserve">ма сопровождается подписанием </w:t>
      </w:r>
      <w:r w:rsidRPr="00A6259B">
        <w:t>Акта</w:t>
      </w:r>
      <w:r w:rsidRPr="00A6259B">
        <w:t xml:space="preserve"> приема-передачи денежных средств (Приложение N </w:t>
      </w:r>
      <w:r w:rsidRPr="00A6259B">
        <w:rPr>
          <w:b/>
          <w:i/>
        </w:rPr>
        <w:t>1</w:t>
      </w:r>
      <w:r w:rsidRPr="00A6259B">
        <w:t>).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1.5. Возврат займа</w:t>
      </w:r>
      <w:r w:rsidRPr="00A6259B">
        <w:t xml:space="preserve"> после истечения срока, указанного в </w:t>
      </w:r>
      <w:r w:rsidRPr="00A6259B">
        <w:t>п. 1.3</w:t>
      </w:r>
      <w:r w:rsidRPr="00A6259B">
        <w:t xml:space="preserve"> настоящего Договора, осуществляется путем вычета суммы, оговоренной Сторонами, из заработной платы Заемщика ежемесячно в размере </w:t>
      </w:r>
      <w:r w:rsidRPr="00A6259B">
        <w:rPr>
          <w:b/>
          <w:i/>
        </w:rPr>
        <w:t>100</w:t>
      </w:r>
      <w:r w:rsidRPr="00A6259B">
        <w:rPr>
          <w:b/>
          <w:i/>
        </w:rPr>
        <w:t xml:space="preserve"> 000 (сто тысяч)</w:t>
      </w:r>
      <w:r w:rsidRPr="00A6259B">
        <w:t xml:space="preserve"> руб.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1.6. Факт удержания средств в счет займа подтверждается актом удержания средств.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1.7. В случае если Заемщик уволится по собственному желанию или будет уволен по иным причинам, Заемщик обязан вернуть Сумму займа до истечения даты, указ</w:t>
      </w:r>
      <w:r w:rsidRPr="00A6259B">
        <w:t xml:space="preserve">анной в </w:t>
      </w:r>
      <w:r w:rsidRPr="00A6259B">
        <w:t>п. 1.3</w:t>
      </w:r>
      <w:r w:rsidRPr="00A6259B">
        <w:t xml:space="preserve"> настоящего Договора, путем перечисления Суммы займа на банковский счет Заимодавца.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1.8. Заимодавец вправе отказаться от исполнения Договора полностью или частичн</w:t>
      </w:r>
      <w:r w:rsidRPr="00A6259B">
        <w:t>о при наличии обстоятельств, очевидно свидетельствующих о том, что предоставленный заем не будет возвращен в срок.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1.9. Заемщик вправе отказаться от получения займа полностью или частично, уведомив об этом Заимодавца до установленного договором срока перед</w:t>
      </w:r>
      <w:r w:rsidRPr="00A6259B">
        <w:t>ачи предмета займа, а если такой срок не установлен, в любое время до момента получения займа.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1.10. 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 w:rsidR="00367751" w:rsidRPr="00A6259B" w:rsidRDefault="00367751">
      <w:pPr>
        <w:pStyle w:val="ConsPlusNormal0"/>
        <w:spacing w:after="1"/>
      </w:pPr>
    </w:p>
    <w:p w:rsidR="00367751" w:rsidRPr="00A6259B" w:rsidRDefault="00367751">
      <w:pPr>
        <w:pStyle w:val="ConsPlusNormal0"/>
        <w:spacing w:after="1"/>
      </w:pP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2. Разрешение споров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>2.1.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2.2. Не урегулированные в процессе переговоров споры разрешаются в суде в поря</w:t>
      </w:r>
      <w:r w:rsidRPr="00A6259B">
        <w:t>дке, установленном действующим законодательством Российской Федерации.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lastRenderedPageBreak/>
        <w:t>3. Срок действия и прекращение Договора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>3.1. Настоящий Договор вступает в силу с момента его подписания обеими Сторонами и прекращает действие после выполнения Сторонами принятых на с</w:t>
      </w:r>
      <w:r w:rsidRPr="00A6259B">
        <w:t>ебя обязательств в соответствии с условиями Договора.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3.2. Настоящий Договор прекращается досрочно: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- по соглашению Сторон;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- иным основаниям, предусмотренным законодательством Российской Федерации и настоящим Договором.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4. Заключительные положения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 xml:space="preserve">4.1. </w:t>
      </w:r>
      <w:r w:rsidRPr="00A6259B">
        <w:t>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4.2. Любые изменения и дополнения к настоящему Договору действительны при условии, что они совершены в письменной форме и подписа</w:t>
      </w:r>
      <w:r w:rsidRPr="00A6259B">
        <w:t>ны обеими Сторонами.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4.3. Все уведомления и сообщения должны направляться в письменной форме.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4.4. Договор составлен в 2 (двух) экземплярах, имеющих равную юридическую силу, по одному для каждой из Сторон.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4.5. Приложение: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4.5.1. </w:t>
      </w:r>
      <w:r w:rsidRPr="00A6259B">
        <w:t>Акт</w:t>
      </w:r>
      <w:r w:rsidRPr="00A6259B">
        <w:t xml:space="preserve"> приема-передачи денежных средств (Приложение N </w:t>
      </w:r>
      <w:r w:rsidRPr="00A6259B">
        <w:rPr>
          <w:b/>
          <w:i/>
        </w:rPr>
        <w:t>1</w:t>
      </w:r>
      <w:r w:rsidRPr="00A6259B">
        <w:t>).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5. Адреса, реквизиты и подписи Сторон</w:t>
      </w:r>
    </w:p>
    <w:p w:rsidR="00367751" w:rsidRPr="00A6259B" w:rsidRDefault="003677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t>Заемщик: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t>Заимодавец:</w:t>
            </w: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Васин Михаил Николаевич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Адрес: </w:t>
            </w:r>
            <w:r w:rsidRPr="00A6259B">
              <w:rPr>
                <w:b/>
                <w:i/>
              </w:rPr>
              <w:t xml:space="preserve">г. Москва, ул. </w:t>
            </w:r>
            <w:proofErr w:type="spellStart"/>
            <w:r w:rsidRPr="00A6259B">
              <w:rPr>
                <w:b/>
                <w:i/>
              </w:rPr>
              <w:t>Новочеремушкинская</w:t>
            </w:r>
            <w:proofErr w:type="spellEnd"/>
            <w:r w:rsidRPr="00A6259B">
              <w:rPr>
                <w:b/>
                <w:i/>
              </w:rPr>
              <w:t>, д. 28, кв. 21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Паспортные данные: </w:t>
            </w:r>
            <w:r w:rsidRPr="00A6259B">
              <w:rPr>
                <w:b/>
                <w:i/>
              </w:rPr>
              <w:t>серия 4508 N 435534, выдан ОУФМС по району Выхино г. Москвы 10 марта 2010 г.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Телефон: </w:t>
            </w:r>
            <w:r w:rsidRPr="00A6259B">
              <w:rPr>
                <w:b/>
                <w:i/>
              </w:rPr>
              <w:t>+7 (912) 555-77-53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Счет </w:t>
            </w:r>
            <w:r w:rsidRPr="00A6259B">
              <w:rPr>
                <w:b/>
                <w:i/>
              </w:rPr>
              <w:t>40302810100000000999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БИК </w:t>
            </w:r>
            <w:r w:rsidRPr="00A6259B">
              <w:rPr>
                <w:b/>
                <w:i/>
              </w:rPr>
              <w:t>044635445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в </w:t>
            </w:r>
            <w:r w:rsidRPr="00A6259B">
              <w:rPr>
                <w:b/>
                <w:i/>
              </w:rPr>
              <w:t>ПАО "</w:t>
            </w:r>
            <w:proofErr w:type="spellStart"/>
            <w:r w:rsidRPr="00A6259B">
              <w:rPr>
                <w:b/>
                <w:i/>
              </w:rPr>
              <w:t>Росфинбанк</w:t>
            </w:r>
            <w:proofErr w:type="spellEnd"/>
            <w:r w:rsidRPr="00A6259B">
              <w:rPr>
                <w:b/>
                <w:i/>
              </w:rPr>
              <w:t>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К/с </w:t>
            </w:r>
            <w:r w:rsidRPr="00A6259B">
              <w:rPr>
                <w:b/>
                <w:i/>
              </w:rPr>
              <w:t>30101810500000022333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ООО "Время"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Юридический/почтовый адрес: </w:t>
            </w:r>
            <w:r w:rsidRPr="00A6259B">
              <w:rPr>
                <w:b/>
                <w:i/>
              </w:rPr>
              <w:t>г. Москва, Большая почтовая ул., д. 18/22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ИНН/КПП </w:t>
            </w:r>
            <w:r w:rsidRPr="00A6259B">
              <w:rPr>
                <w:b/>
                <w:i/>
              </w:rPr>
              <w:t>7701133788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ОГРН </w:t>
            </w:r>
            <w:r w:rsidRPr="00A6259B">
              <w:rPr>
                <w:b/>
                <w:i/>
              </w:rPr>
              <w:t>1101355569966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Телефон: </w:t>
            </w:r>
            <w:r w:rsidRPr="00A6259B">
              <w:rPr>
                <w:b/>
                <w:i/>
              </w:rPr>
              <w:t>+7 (945) 777-88-55</w:t>
            </w:r>
            <w:r w:rsidRPr="00A6259B">
              <w:t xml:space="preserve"> Факс: </w:t>
            </w:r>
            <w:r w:rsidRPr="00A6259B">
              <w:rPr>
                <w:b/>
                <w:i/>
              </w:rPr>
              <w:t>+7 (945) 777-88-55</w:t>
            </w:r>
          </w:p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Адрес электронной почты: vrem@vr.ru</w:t>
            </w:r>
          </w:p>
          <w:p w:rsidR="00367751" w:rsidRPr="00A6259B" w:rsidRDefault="00A6259B">
            <w:pPr>
              <w:pStyle w:val="ConsPlusNormal0"/>
            </w:pPr>
            <w:r w:rsidRPr="00A6259B">
              <w:t>Б</w:t>
            </w:r>
            <w:r w:rsidRPr="00A6259B">
              <w:t xml:space="preserve">анковские реквизиты: </w:t>
            </w:r>
            <w:r w:rsidRPr="00A6259B">
              <w:rPr>
                <w:b/>
                <w:i/>
              </w:rPr>
              <w:t>Р/с 40302810100000000897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в </w:t>
            </w:r>
            <w:r w:rsidRPr="00A6259B">
              <w:rPr>
                <w:b/>
                <w:i/>
              </w:rPr>
              <w:t>АО "</w:t>
            </w:r>
            <w:proofErr w:type="spellStart"/>
            <w:r w:rsidRPr="00A6259B">
              <w:rPr>
                <w:b/>
                <w:i/>
              </w:rPr>
              <w:t>Агропроминвест</w:t>
            </w:r>
            <w:proofErr w:type="spellEnd"/>
            <w:r w:rsidRPr="00A6259B">
              <w:rPr>
                <w:b/>
                <w:i/>
              </w:rPr>
              <w:t>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К/с </w:t>
            </w:r>
            <w:r w:rsidRPr="00A6259B">
              <w:rPr>
                <w:b/>
                <w:i/>
              </w:rPr>
              <w:t>30101810500000022888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БИК </w:t>
            </w:r>
            <w:r w:rsidRPr="00A6259B">
              <w:rPr>
                <w:b/>
                <w:i/>
              </w:rPr>
              <w:t>044678889</w:t>
            </w: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Васин / Васин М.Н.</w:t>
            </w:r>
            <w:r w:rsidRPr="00A6259B">
              <w:t xml:space="preserve"> </w:t>
            </w:r>
            <w:r w:rsidRPr="00A6259B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Лодыгин / Лодыгин В.Л.</w:t>
            </w:r>
            <w:r w:rsidRPr="00A6259B">
              <w:t xml:space="preserve"> </w:t>
            </w:r>
            <w:r w:rsidRPr="00A6259B">
              <w:rPr>
                <w:i/>
              </w:rPr>
              <w:t>(подпись/Ф.И.О.)</w:t>
            </w:r>
          </w:p>
        </w:tc>
      </w:tr>
    </w:tbl>
    <w:p w:rsidR="00367751" w:rsidRPr="00A6259B" w:rsidRDefault="00367751">
      <w:pPr>
        <w:pStyle w:val="ConsPlusNormal0"/>
        <w:jc w:val="both"/>
      </w:pPr>
    </w:p>
    <w:p w:rsidR="00367751" w:rsidRPr="00A6259B" w:rsidRDefault="00367751">
      <w:pPr>
        <w:pStyle w:val="ConsPlusNormal0"/>
        <w:jc w:val="both"/>
      </w:pPr>
    </w:p>
    <w:p w:rsidR="00367751" w:rsidRPr="00A6259B" w:rsidRDefault="003677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7751" w:rsidRPr="00A625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259B">
      <w:r>
        <w:separator/>
      </w:r>
    </w:p>
  </w:endnote>
  <w:endnote w:type="continuationSeparator" w:id="0">
    <w:p w:rsidR="00000000" w:rsidRDefault="00A6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A6259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A6259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259B">
      <w:r>
        <w:separator/>
      </w:r>
    </w:p>
  </w:footnote>
  <w:footnote w:type="continuationSeparator" w:id="0">
    <w:p w:rsidR="00000000" w:rsidRDefault="00A62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36775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62B2"/>
    <w:multiLevelType w:val="multilevel"/>
    <w:tmpl w:val="27541A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51"/>
    <w:rsid w:val="00367751"/>
    <w:rsid w:val="00A6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2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59B"/>
  </w:style>
  <w:style w:type="paragraph" w:styleId="a7">
    <w:name w:val="footer"/>
    <w:basedOn w:val="a"/>
    <w:link w:val="a8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2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59B"/>
  </w:style>
  <w:style w:type="paragraph" w:styleId="a7">
    <w:name w:val="footer"/>
    <w:basedOn w:val="a"/>
    <w:link w:val="a8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A60F-4A32-495B-ACE9-DF11FAC3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3742</Characters>
  <Application>Microsoft Office Word</Application>
  <DocSecurity>4</DocSecurity>
  <Lines>85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беспроцентного займа ООО с генеральным директором (заимодавец - организация, заемщик - генеральный директор) (образец заполнения)
(Подготовлен для системы КонсультантПлюс, 2022)</vt:lpstr>
    </vt:vector>
  </TitlesOfParts>
  <Company>КонсультантПлюс Версия 4022.00.55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беспроцентного займа ООО с генеральным директором (заимодавец - организация, заемщик - генеральный директор) (образец заполнения)
(Подготовлен для системы КонсультантПлюс, 2022)</dc:title>
  <dc:creator>Сухочев Сергей</dc:creator>
  <cp:lastModifiedBy>Сухочев Сергей</cp:lastModifiedBy>
  <cp:revision>2</cp:revision>
  <dcterms:created xsi:type="dcterms:W3CDTF">2022-12-12T12:54:00Z</dcterms:created>
  <dcterms:modified xsi:type="dcterms:W3CDTF">2022-12-12T12:54:00Z</dcterms:modified>
</cp:coreProperties>
</file>