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1E" w:rsidRDefault="006E0E1E" w:rsidP="006E0E1E">
      <w:pPr>
        <w:jc w:val="center"/>
        <w:rPr>
          <w:b/>
        </w:rPr>
      </w:pPr>
      <w:r w:rsidRPr="006E0E1E">
        <w:rPr>
          <w:b/>
        </w:rPr>
        <w:t xml:space="preserve">Книга учета доходов индивидуальных предпринимателей, </w:t>
      </w:r>
    </w:p>
    <w:p w:rsidR="006E0E1E" w:rsidRPr="006E0E1E" w:rsidRDefault="006E0E1E" w:rsidP="006E0E1E">
      <w:pPr>
        <w:jc w:val="center"/>
        <w:rPr>
          <w:b/>
        </w:rPr>
      </w:pPr>
      <w:bookmarkStart w:id="0" w:name="_GoBack"/>
      <w:bookmarkEnd w:id="0"/>
      <w:r w:rsidRPr="006E0E1E">
        <w:rPr>
          <w:b/>
        </w:rPr>
        <w:t>применяющих патентную систему налогообложения</w:t>
      </w:r>
    </w:p>
    <w:p w:rsidR="006E0E1E" w:rsidRPr="006E0E1E" w:rsidRDefault="006E0E1E" w:rsidP="006E0E1E">
      <w:pPr>
        <w:jc w:val="center"/>
        <w:rPr>
          <w:b/>
        </w:rPr>
      </w:pPr>
    </w:p>
    <w:p w:rsidR="006E0E1E" w:rsidRPr="00753DEE" w:rsidRDefault="006E0E1E" w:rsidP="006E0E1E"/>
    <w:tbl>
      <w:tblPr>
        <w:tblW w:w="81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402"/>
        <w:gridCol w:w="402"/>
        <w:gridCol w:w="402"/>
        <w:gridCol w:w="402"/>
        <w:gridCol w:w="120"/>
        <w:gridCol w:w="120"/>
        <w:gridCol w:w="360"/>
        <w:gridCol w:w="240"/>
        <w:gridCol w:w="240"/>
        <w:gridCol w:w="240"/>
        <w:gridCol w:w="240"/>
        <w:gridCol w:w="240"/>
        <w:gridCol w:w="90"/>
        <w:gridCol w:w="90"/>
        <w:gridCol w:w="180"/>
        <w:gridCol w:w="180"/>
        <w:gridCol w:w="180"/>
        <w:gridCol w:w="655"/>
        <w:gridCol w:w="649"/>
        <w:gridCol w:w="649"/>
        <w:gridCol w:w="90"/>
        <w:gridCol w:w="90"/>
        <w:gridCol w:w="90"/>
        <w:gridCol w:w="90"/>
        <w:gridCol w:w="1109"/>
        <w:gridCol w:w="180"/>
        <w:gridCol w:w="360"/>
        <w:gridCol w:w="360"/>
        <w:gridCol w:w="360"/>
      </w:tblGrid>
      <w:tr w:rsidR="006E0E1E" w:rsidRPr="00753DEE" w:rsidTr="004427A1">
        <w:tc>
          <w:tcPr>
            <w:tcW w:w="0" w:type="auto"/>
            <w:gridSpan w:val="26"/>
            <w:tcBorders>
              <w:top w:val="single" w:sz="4" w:space="0" w:color="auto"/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Коды</w:t>
            </w:r>
          </w:p>
        </w:tc>
      </w:tr>
      <w:tr w:rsidR="006E0E1E" w:rsidRPr="00753DEE" w:rsidTr="004427A1">
        <w:tc>
          <w:tcPr>
            <w:tcW w:w="0" w:type="auto"/>
            <w:gridSpan w:val="18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Форма по ОКУД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18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Дата (год, месяц, число)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01</w:t>
            </w:r>
          </w:p>
        </w:tc>
      </w:tr>
      <w:tr w:rsidR="006E0E1E" w:rsidRPr="00753DEE" w:rsidTr="004427A1">
        <w:tc>
          <w:tcPr>
            <w:tcW w:w="0" w:type="auto"/>
            <w:gridSpan w:val="6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на 20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23</w:t>
            </w:r>
          </w:p>
        </w:tc>
        <w:tc>
          <w:tcPr>
            <w:tcW w:w="0" w:type="auto"/>
            <w:gridSpan w:val="18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26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26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Налогоплательщик (фамилия, имя, отчество индивидуального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7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предпринимателя)</w:t>
            </w:r>
          </w:p>
        </w:tc>
        <w:tc>
          <w:tcPr>
            <w:tcW w:w="3916" w:type="dxa"/>
            <w:gridSpan w:val="15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Антонов Антон Антонович</w:t>
            </w:r>
          </w:p>
        </w:tc>
        <w:tc>
          <w:tcPr>
            <w:tcW w:w="1200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по ОКПО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5911" w:type="dxa"/>
            <w:gridSpan w:val="22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1371" w:type="dxa"/>
            <w:gridSpan w:val="5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27"/>
            <w:tcBorders>
              <w:left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27"/>
            <w:tcBorders>
              <w:left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27"/>
            <w:tcBorders>
              <w:left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27"/>
            <w:tcBorders>
              <w:left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 xml:space="preserve">Идентификационный номер налогоплательщика – </w:t>
            </w:r>
            <w:r w:rsidRPr="00753DEE">
              <w:br/>
              <w:t>индивидуального предпринимателя (ИНН)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8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27"/>
            <w:tcBorders>
              <w:left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9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 xml:space="preserve">Наименование </w:t>
            </w:r>
            <w:r w:rsidRPr="00753DEE">
              <w:br/>
              <w:t xml:space="preserve">субъекта Российской </w:t>
            </w:r>
            <w:r w:rsidRPr="00753DEE">
              <w:br/>
              <w:t xml:space="preserve">Федерации, в котором </w:t>
            </w:r>
            <w:r w:rsidRPr="00753DEE">
              <w:br/>
              <w:t>получен патент</w:t>
            </w:r>
          </w:p>
        </w:tc>
        <w:tc>
          <w:tcPr>
            <w:tcW w:w="3382" w:type="dxa"/>
            <w:gridSpan w:val="13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г. Москва</w:t>
            </w:r>
          </w:p>
        </w:tc>
        <w:tc>
          <w:tcPr>
            <w:tcW w:w="1371" w:type="dxa"/>
            <w:gridSpan w:val="5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по ОКАТО</w:t>
            </w:r>
          </w:p>
        </w:tc>
        <w:tc>
          <w:tcPr>
            <w:tcW w:w="912" w:type="dxa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14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Срок, на который выдан патент</w:t>
            </w:r>
          </w:p>
        </w:tc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1 января 2023 года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14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(дата начала действия патента</w:t>
            </w:r>
          </w:p>
          <w:p w:rsidR="006E0E1E" w:rsidRPr="00753DEE" w:rsidRDefault="006E0E1E" w:rsidP="004427A1">
            <w:r w:rsidRPr="00753DEE">
              <w:t>31 декабря 2023 года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14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13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 xml:space="preserve">и дата окончания действия </w:t>
            </w:r>
            <w:r w:rsidRPr="00753DEE">
              <w:br/>
              <w:t>патента)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10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Единица измерения: руб.</w:t>
            </w:r>
          </w:p>
        </w:tc>
        <w:tc>
          <w:tcPr>
            <w:tcW w:w="0" w:type="auto"/>
            <w:gridSpan w:val="14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0" w:type="auto"/>
            <w:gridSpan w:val="3"/>
            <w:tcBorders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по ОКЕИ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383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 xml:space="preserve">Адрес места нахождения организации (места жительства индивидуального </w:t>
            </w:r>
            <w:r w:rsidRPr="00753DEE">
              <w:br/>
              <w:t>предпринимателя)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smartTag w:uri="urn:schemas-microsoft-com:office:smarttags" w:element="metricconverter">
              <w:smartTagPr>
                <w:attr w:name="ProductID" w:val="123456, г"/>
              </w:smartTagPr>
              <w:r w:rsidRPr="00753DEE">
                <w:t>123456, г</w:t>
              </w:r>
            </w:smartTag>
            <w:r w:rsidRPr="00753DEE">
              <w:t>. Москва, ул. Стромынка, д. 35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5791" w:type="dxa"/>
            <w:gridSpan w:val="21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 xml:space="preserve">Номера расчетных и иных счетов, открытых в </w:t>
            </w:r>
            <w:r w:rsidRPr="00753DEE">
              <w:br/>
              <w:t>учреждениях банков</w:t>
            </w:r>
          </w:p>
        </w:tc>
        <w:tc>
          <w:tcPr>
            <w:tcW w:w="2403" w:type="dxa"/>
            <w:gridSpan w:val="9"/>
            <w:tcBorders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40702810300000000333</w:t>
            </w:r>
          </w:p>
        </w:tc>
      </w:tr>
      <w:tr w:rsidR="006E0E1E" w:rsidRPr="00753DEE" w:rsidTr="004427A1">
        <w:tc>
          <w:tcPr>
            <w:tcW w:w="5791" w:type="dxa"/>
            <w:gridSpan w:val="21"/>
            <w:tcBorders>
              <w:lef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  <w:tc>
          <w:tcPr>
            <w:tcW w:w="2403" w:type="dxa"/>
            <w:gridSpan w:val="9"/>
            <w:tcBorders>
              <w:top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(номера расчетных и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в ОСБ «Стромынский» ПАО Сбербанк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иных счетов и наименование соответствующих банков)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lastRenderedPageBreak/>
              <w:t> 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  <w:tr w:rsidR="006E0E1E" w:rsidRPr="00753DEE" w:rsidTr="004427A1">
        <w:tc>
          <w:tcPr>
            <w:tcW w:w="0" w:type="auto"/>
            <w:gridSpan w:val="3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6E0E1E" w:rsidRPr="00753DEE" w:rsidRDefault="006E0E1E" w:rsidP="004427A1">
            <w:r w:rsidRPr="00753DEE">
              <w:t> </w:t>
            </w:r>
          </w:p>
        </w:tc>
      </w:tr>
    </w:tbl>
    <w:p w:rsidR="006E0E1E" w:rsidRPr="00753DEE" w:rsidRDefault="006E0E1E" w:rsidP="006E0E1E"/>
    <w:p w:rsidR="006E0E1E" w:rsidRPr="00753DEE" w:rsidRDefault="006E0E1E" w:rsidP="006E0E1E">
      <w:r w:rsidRPr="00753DEE">
        <w:t>Раздел I. Доходы</w:t>
      </w:r>
    </w:p>
    <w:p w:rsidR="006E0E1E" w:rsidRPr="00753DEE" w:rsidRDefault="006E0E1E" w:rsidP="006E0E1E"/>
    <w:tbl>
      <w:tblPr>
        <w:tblW w:w="48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774"/>
        <w:gridCol w:w="4449"/>
        <w:gridCol w:w="2342"/>
      </w:tblGrid>
      <w:tr w:rsidR="006E0E1E" w:rsidRPr="00753DEE" w:rsidTr="004427A1">
        <w:tc>
          <w:tcPr>
            <w:tcW w:w="37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Регистрация</w:t>
            </w:r>
          </w:p>
        </w:tc>
        <w:tc>
          <w:tcPr>
            <w:tcW w:w="12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Доходы, (руб.)</w:t>
            </w:r>
          </w:p>
        </w:tc>
      </w:tr>
      <w:tr w:rsidR="006E0E1E" w:rsidRPr="00753DEE" w:rsidTr="004427A1">
        <w:tc>
          <w:tcPr>
            <w:tcW w:w="2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№</w:t>
            </w:r>
            <w:r w:rsidRPr="00753DEE">
              <w:br/>
              <w:t>п/п</w:t>
            </w:r>
          </w:p>
        </w:tc>
        <w:tc>
          <w:tcPr>
            <w:tcW w:w="97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 xml:space="preserve">Дата и номер </w:t>
            </w:r>
            <w:r w:rsidRPr="00753DEE">
              <w:br/>
              <w:t xml:space="preserve">первичного </w:t>
            </w:r>
            <w:r w:rsidRPr="00753DEE">
              <w:br/>
              <w:t>документа</w:t>
            </w:r>
          </w:p>
        </w:tc>
        <w:tc>
          <w:tcPr>
            <w:tcW w:w="244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E0E1E" w:rsidRPr="00753DEE" w:rsidRDefault="006E0E1E" w:rsidP="004427A1">
            <w:r w:rsidRPr="00753DEE">
              <w:t>Содержание операции</w:t>
            </w:r>
          </w:p>
        </w:tc>
        <w:tc>
          <w:tcPr>
            <w:tcW w:w="128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0E1E" w:rsidRPr="00753DEE" w:rsidRDefault="006E0E1E" w:rsidP="004427A1"/>
        </w:tc>
      </w:tr>
      <w:tr w:rsidR="006E0E1E" w:rsidRPr="00753DEE" w:rsidTr="004427A1"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2</w:t>
            </w:r>
          </w:p>
        </w:tc>
        <w:tc>
          <w:tcPr>
            <w:tcW w:w="2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3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4</w:t>
            </w:r>
          </w:p>
        </w:tc>
      </w:tr>
      <w:tr w:rsidR="006E0E1E" w:rsidRPr="00753DEE" w:rsidTr="004427A1"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1 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 xml:space="preserve">П/п № 23 от </w:t>
            </w:r>
            <w:r w:rsidRPr="00753DEE">
              <w:br/>
              <w:t xml:space="preserve">11.01.2023 </w:t>
            </w:r>
          </w:p>
        </w:tc>
        <w:tc>
          <w:tcPr>
            <w:tcW w:w="2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оплата от ООО «Альфа» по договору поставки № 12/02 от 10.12.2022 г.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60 000 руб.</w:t>
            </w:r>
          </w:p>
        </w:tc>
      </w:tr>
      <w:tr w:rsidR="006E0E1E" w:rsidRPr="00753DEE" w:rsidTr="004427A1">
        <w:tc>
          <w:tcPr>
            <w:tcW w:w="2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 xml:space="preserve">  2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...</w:t>
            </w:r>
          </w:p>
        </w:tc>
        <w:tc>
          <w:tcPr>
            <w:tcW w:w="2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...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...</w:t>
            </w:r>
          </w:p>
        </w:tc>
      </w:tr>
      <w:tr w:rsidR="006E0E1E" w:rsidRPr="00753DEE" w:rsidTr="004427A1">
        <w:tc>
          <w:tcPr>
            <w:tcW w:w="37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Итого за налоговый период</w:t>
            </w:r>
          </w:p>
        </w:tc>
        <w:tc>
          <w:tcPr>
            <w:tcW w:w="1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E0E1E" w:rsidRPr="00753DEE" w:rsidRDefault="006E0E1E" w:rsidP="004427A1">
            <w:r w:rsidRPr="00753DEE">
              <w:t>15 880 000 руб.</w:t>
            </w:r>
          </w:p>
        </w:tc>
      </w:tr>
    </w:tbl>
    <w:p w:rsidR="00086AFA" w:rsidRDefault="00086AFA"/>
    <w:p w:rsidR="006E0E1E" w:rsidRDefault="006E0E1E"/>
    <w:sectPr w:rsidR="006E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A2"/>
    <w:rsid w:val="00086AFA"/>
    <w:rsid w:val="006E0E1E"/>
    <w:rsid w:val="0093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2</cp:revision>
  <dcterms:created xsi:type="dcterms:W3CDTF">2023-01-27T13:27:00Z</dcterms:created>
  <dcterms:modified xsi:type="dcterms:W3CDTF">2023-01-27T13:27:00Z</dcterms:modified>
</cp:coreProperties>
</file>