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Утверждаю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Генеральный директор ООО «Динамика»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i/>
          <w:color w:val="000000" w:themeColor="text1"/>
          <w:sz w:val="20"/>
          <w:szCs w:val="20"/>
        </w:rPr>
        <w:t>Сергеев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Сергеев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Н.Н.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"18" января 2024 г.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(Приказ от "18" января 2024 г.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>14)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Положение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>1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о производственном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контроле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требований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промышленной безопасности на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опасных</w:t>
      </w:r>
      <w:proofErr w:type="gramEnd"/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производственных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объектах</w:t>
      </w:r>
      <w:proofErr w:type="gramEnd"/>
    </w:p>
    <w:bookmarkEnd w:id="0"/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1. Общие положения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1.1. Настоящее Положение разработано в целях регламентирования порядка осуществления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контроля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требований промышленной безопасности на опасных производственных объектах в ООО «Динамика» (далее - Организация).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1.2. Настоящее Положение разработано в соответствии с Федеральным </w:t>
      </w:r>
      <w:hyperlink r:id="rId5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от 21.07.1997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116-ФЗ "О промышленной безопасности опасных производственных объектов", </w:t>
      </w:r>
      <w:hyperlink r:id="rId6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Постановлением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Правительства Российской Федерации от 18.12.2020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2168 "Об организации и осуществлении производственного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контроля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требований промышленной безопасности" и иным действующим законодательством Российской Федерации.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1.3. Настоящее Положение обязательно для соблюдения и выполнения всеми работниками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1.4. Настоящее Положение доступно для ознакомления и обязательно для соблюдения всеми сотрудниками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1.5.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исполнением и соблюдением настоящего Положения возлагается на лицо, ответственное за производственный контроль.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1.6. За нарушение настоящего Положения работники Организации несут ответственность, предусмотренную действующим законодательством Российской Федерации.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1.7. Основными задачами производственного контроля являются: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а) анализ состояния промышленной безопасности опасных производственных объектов, в том числе путем организации проведения соответствующих экспертиз и обследований;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б) организация работ по разработке мер, направленных на улучшение состояния промышленной безопасности, а именно на предупреждение аварий, инцидентов и несчастных случаев на опасных производственных объектах;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в)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требований промышленной безопасности, установленных федеральными законами и принимаемыми в соответствии с ними нормативными правовыми актами, а также локальных нормативных актов эксплуатирующей организации по вопросам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г) 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д)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ремонта и поверки контрольных средств измерений.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2. Организация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контроля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требований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промышленной безопасности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2.1. Решением руководителя Организации ответственным за осуществление производственного контроля в Организации назначается главный инженер (далее - Ответственный).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2.2. Работник, ответственный за осуществление производственного контроля на опасных производственных объектах I - III класса опасности, должен: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иметь высшее техническое образование;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иметь стаж работы на опасном производственном объекте отрасли не менее 3 лет;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не реже одного раза в 5 лет проходить аттестацию в области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не реже одного раза в 5 лет получать дополнительное профессиональное образование в области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Работник, ответственный за осуществление производственного контроля на опасных производственных объектах IV класса опасности, должен: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иметь высшее техническое образование и дополнительное профессиональное образование в области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иметь стаж работы на опасном производственном объекте отрасли не менее 3 лет;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не реже одного раза в 5 лет проходить аттестацию в области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2.3. Обязанности и права работников, на которых возложены функции лиц, ответственных за организацию и осуществление производственного контроля, определяются в настоящем Положении, а также в должностных инструкциях или заключаемых с этими работниками договорах (контрактах).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2.4. Работник, на которого возложены функции лица, ответственного за осуществление производственного контроля, обязан: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а) обеспечивать проведение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контроля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работниками опасных производственных объектов требований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б) разрабатывать план работы по осуществлению производственного контроля;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в) организовывать и проводить проверки состояния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г) ежегодно разрабатывать план мероприятий по обеспечению промышленной безопасности на основании результатов проверок состояния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д) участвовать в техническом расследовании причин аварий, участвовать в расследовании инцидентов и несчастных случаев;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е)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ж) участвовать во внедрении новых технологий и нового оборудования;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з)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и) вносить руководителю эксплуатирующей организации предложения (в случае выявления нарушения требований промышленной безопасности):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о проведении мероприятий по обеспечению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об устранении нарушений требований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инциденту;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в области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о привлечении к ответственности лиц, нарушивших требования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к) проводить другие мероприятия по обеспечению требований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2.5. Работник, на которого возложены функции лица, ответственного за осуществление производственного контроля, обеспечивает контроль: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а) за выполнением лицензионных требований при осуществлении лицензируемой деятельности в области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б) за соблюдением требований промышленной безопасности при осуществлении деятельности в области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в) за устранением причин возникновения аварий, инцидентов и несчастных случаев;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г) за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за ремонтом и поверкой контрольных средств измерений;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д) за 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законодательства Российской Федерации о техническом регулировании;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е) за 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 вопросам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ж) за разработкой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з) за проведением экспертизы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и) за организацией и проведением подготовки и аттестации работников в области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2.6. Работник, на которого возложены функции лица, ответственного за осуществление производственного контроля, имеет право: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а) свободно посещать опасные производственные объекты в любое время суток;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в) участвовать в разработке деклараций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д) вносить руководителю эксплуатирующей организации предложения о поощрении работников, принимавших участие в разработке и реализации мер по повышению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е) приостанавливать работу технических устрой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ств в сл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>учае выявления нарушений требований промышленной безопасности, которые могут привести к аварии, инциденту или несчастному случаю на опасном производственном объекте;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ж) участвовать в работе по подготовке проведения экспертизы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 Порядок планирования и проведения внутренних проверок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соблюдения требований промышленной безопасности,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подготовки и регистрации отчетов об их результатах,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а также порядок осуществления контроля устранения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выявленных при этом нарушений требований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промышленной безопасности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3.1. Проверка состояния промышленной безопасности осуществляется на основании утвержденного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Графика проведения проверок состояния промышленной безопасности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на опасных производственных объектах, разработанного ответственным за осуществление производственного контроля.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3.2. Внеочередные проверки организуются по распоряжению руководителя Организации в случаях, если произошел несчастный случай на производстве с тяжелыми последствиями, тяжелый несчастный случай, несчастный случай со смертельным исходом, групповой несчастный случай или авария, последствия которой могли вызвать гибель людей.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3.3. Проверку осуществляет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ответственный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за осуществление производственного контроля.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3.4. Перед осуществлением проверки ответственный за осуществление производственного контроля проводит сбор информации об объекте проверки: условия безопасной эксплуатации, результаты прошедших проверок.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В случае обнаружения условий, опасных для жизни людей или способных привести к аварии,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ответственный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за осуществление производственного контроля обязан внести руководителю предложение о приостановке работ.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3.5. Оперативные проверки проводятся на местах начальниками участка, цеха, отдела. Все выявленные нарушения фиксируются и по возможности устраняются. Если устранить нарушения оперативно не удается, то составляется соответствующий акт и передается руководителю Организации для дальнейшего определения порядка действий.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3.6. В случае возникновения несчастного случая, аварии, инцидента, а также по целевым вопросам на основании приказа руководителя проводятся целевые проверки.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3.7. Один раз в год проводится комплексная проверка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На каждую комплексную проверку разрабатывается и утверждается программа (перечень вопросов, подлежащих проверке).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По результатам комплексной проверки каждого подразделения издается приказ.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Приказ должен содержать оценку состояния промышленной безопасности в подразделении, мероприятия по устранению выявленных нарушений, ответственного за устранение выявленных нарушений и срок устранения выявленных нарушений, а также, при необходимости, взыскание, наложенное на ответственных лиц и персонал, виновных в выявленных нарушениях.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3.8. Все результаты проверок вносятся в журнал производственного контроля.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3.9. Нарушения, выявленные всеми видами проверок, подлежат анализу. Анализ проводится специалистами Организации (либо сторонней организацией, привлекаемой на основании договора).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3.10. Результаты анализа докладываются руководителю Организации на совещании или в письменном виде.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3.11. Лицо, ответственное за осуществление производственного контроля, проводит ежемесячно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устранением замечаний и представляет его результаты Заместителю генерального директора.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3.12. Устраненные нарушения должны подвергаться повторному контролю во время проведения плановых проверок.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4. Порядок сбора, анализа, обмена информацией о состоянии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промышленной безопасности между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структурными</w:t>
      </w:r>
      <w:proofErr w:type="gramEnd"/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подразделениями организации и доведения ее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до работников, занятых на опасных производственных объектах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4.1. Сбор информации осуществляется по результатам проверок состояния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4.2. Анализ результатов проведения мероприятий по осуществлению производственного контроля проводится не реже одного раза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года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 привлечением специалистов Организации либо независимых экспертов.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4.3. Анализ результатов производственного контроля включает: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результаты проверок соблюдения требований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оценку эффективности организаторской деятельности ответственного за осуществление производственного контроля;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основные направления деятельности по повышению эффективности производственного контроля.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4.4. Выявленные в ходе производственного контроля отступления и несоответствия установленным требованиям и их причины доводятся до работников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4.5. На основании анализа результатов производственного контроля разрабатываются мероприятия по устранению и предупреждению отступлений от требований нормативных документов в области промышленной безопасности, которые используются при составлении плана по обеспечению промышленной безопасности и производственного контроля на очередной год.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4.6. Мероприятия по устранению отступлений от требований промышленной безопасности включают в себя: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анализ выявленных отступлений от требований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- изучение причин отступлений от требований промышленной безопасности, относящихся к технологическому процессу и производственному контролю, а также регистрацию результатов такого изучения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ответственным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за осуществление производственного контроля;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разработку мероприятий по устранению причин отступлений от требований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принятие решений, гарантирующих, что мероприятия по устранению причин отступлений от требований промышленной безопасности осуществлены в полном объеме и эффективны.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4.7. Мероприятия по предупреждению отступлений от требований промышленной безопасности включают в себя: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использование соответствующих источников информации (процессов; рабочих операций, влияющих на состояние промышленной безопасности; результатов проверок; отчетов об обслуживании и др.) с целью выявления, анализа и устранения потенциальных причин отступлений от требований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прогноз возможных проблем обеспечения промышленной безопасности и заблаговременное определение мер, необходимых для их решения;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заблаговременную реализацию предупреждающих мероприятий и принятие управленческих решений, обеспечивающих гарантированное предупреждение отступлений от требований промышленной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представление информации о предпринятых предупреждающих действиях руководству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4.8. Обязанности по систематизации, актуализации и хранению данных о состоянии промышленной безопасности и результатах производственного контроля возлагаются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ответственного за осуществление производственного контроля.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4.9. Форма хранения данных устанавливается как в бумажном, так и в электронном виде при обязательном условии легкого доступа и гарантированной сохранности.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5. Порядок организации обеспечения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промышленной безопасности с учетом результатов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производственного контроля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5.1. Первоочередные и перспективные решения по вопросам промышленной безопасности определяются на плановых технических совещаниях, проводимых в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Решения принимаются на основании проводимых в Организации проверок, отчетов лица, ответственного за осуществление производственного контроля, информации, полученной от структурных подразделений.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5.2. Все решения, принятые на совещаниях, оформляются протоколами, содержащими мероприятия, сроки исполнения и ответственных исполнителей.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6. Порядок проведения диагностики,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испытания, освидетельствования сооружений и технических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устройств, применяемых на опасных производственных объектах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6.1. Организация обязана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6.2. Технические устройства подвергаются проверке на соответствие требованиям, устанавливаемым законодательством Российской Федерации, а также требованиям безопасной эксплуатации, устанавливаемым производителем.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6.3. Техническое обслуживание осуществляется в течение всего срока эксплуатации средства в соответствии с технической документацией.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6.4. Проведение и контроль за техническим обслуживанием возлагаются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ответственного за осуществление производственного контроля.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6.5. В случае истечения срока эксплуатации техническое средство изымается и подлежит утилизации либо экспертная комиссия продлевает срок безопасной эксплуатации по результатам соответствующей проверки.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7. Порядок обеспечения готовности к действиям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по локализации и ликвидации последствий аварии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опасных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производственных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объектах</w:t>
      </w:r>
      <w:proofErr w:type="gramEnd"/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7.1. В целях обеспечения готовности к действиям по локализации и ликвидации последствий аварии Организация обязана: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обучать работников действиям в случае аварии или инцидента на опасном производственном объекте;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 Для разработки решений по обеспечению промышленной безопасности проводятся целевые и контрольно-профилактические проверки выполнения требований законодательства и нормативно-правовых актов Российской Федерации, правил, а также других нормативно-технических документов, утвержденных органами государственной исполнительной власти в области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7.2. По результатам целевых и контрольно-профилактических проверок, а также разборов результатов проверок составляются планы-мероприятия по устранению выявленных нарушений и улучшению безопасных условий труда на опасном производственном объекте.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7.3. Все планы-мероприятия доводятся до сведения всех сотрудников Организации под подпись.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8. Порядок организации расследования аварий и учета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инцидентов и несчастных случаев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опасных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производственных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объектах</w:t>
      </w:r>
      <w:proofErr w:type="gramEnd"/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8.1.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определяется </w:t>
      </w:r>
      <w:hyperlink r:id="rId7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ст. ст. 228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hyperlink r:id="rId8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231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Трудового кодекса Российской Федерации, </w:t>
      </w:r>
      <w:hyperlink r:id="rId9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Приказом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Минтруда России от 20.04.2022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>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для расследования несчастных случаев на производстве".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8.2. По каждому факту возникновения аварии, инцидента и случаю утраты взрывчатых материалов промышленного назначения на поднадзорных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Ростехнадзору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объектах осуществляется техническое расследование их причин.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В случае возникновения несчастного случая, аварии либо инцидента на опасном производственном объекте Организации руководитель Организации немедленно уведомляет государственный надзорный орган, организует комиссию по расследованию причин возникновения, подготавливает отчет о результатах расследования и на основании данного отчета вносит изменения в политику безопасности, в настоящее Положение и другие локальные акты для предотвращения в будущем возникновения подобных ситуаций.</w:t>
      </w:r>
      <w:proofErr w:type="gramEnd"/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9. Порядок учета результатов производственного контроля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при применении мер поощрения и взыскания в отношении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работников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9.1. На случай возникновения необходимости обратиться к данным учета результатов производственного контроля для поощрения и применения мер взыскания к работнику указанные данные должны храниться в упорядоченном виде и легко поддаваться обнаружению и идентификации для ответственных лиц.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9.2. Все документы должны храниться в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пожаробезопасном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месте, быть защищены от порчи, кражи и потери.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9.3. Срок хранения данных о состоянии промышленной безопасности опасных производственных объектов определяется решением ответственного за осуществление производственного контроля и указывается на документах.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9.4. Данные о состоянии промышленной безопасности опасных производственных объектов хранятся как на бумажном, так и на электронном носителе.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9.5. Лицом, ответственным за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своевременной регистрацией и сроками хранения отчетных данных по промышленной безопасности и ведения учета данных, является ответственный за осуществление производственного контроля.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9.6. Доступ к данным по промышленной безопасности имеют только ограниченный круг лиц, утвержденный приказом руководителя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9.7. При необходимости решить вопрос о поощрении работника либо о применении к нему взыскания начальник соответствующего отдела делает запрос к одному из указанных выше лиц, и на основании полученных данных издается соответствующий приказ.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 Порядок организации проведения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экспертизы промышленной безопасности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10.1. Экспертиза промышленной безопасности в Организации проводится в соответствии с требованиями Федерального </w:t>
      </w:r>
      <w:hyperlink r:id="rId10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закона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от 21.07.1997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>116-ФЗ "О промышленной безопасности опасных производственных объектов".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В случае возникновения обстоятельств либо наступления определенных сроков и случаев, указанных в Федеральном </w:t>
      </w:r>
      <w:hyperlink r:id="rId11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законе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>, руководитель Организации инициирует проведение экспертизы.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10.2. Объектами экспертизы являются: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документация на консервацию, ликвидацию опасного производственного объекта;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технические устройства, применяемые на опасном производственном объекте.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10.3. Основания необходимости проведения экспертизы промышленной безопасности: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10.3.1. Общие: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перед принятием решения о начале технического перевооружения, консервации и ликвидации опасного производственного объекта;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после внесения изменений и дополнений в проектную документацию на техническое перевооружение, консервацию и ликвидацию опасного производственного объекта;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по требованию надзорных органов.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10.3.2. Для технических устройств: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при отсутствии паспорта на техническое устройство;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при выработке установленного проектом расчетного срока эксплуатации;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при отсутствии в технической документации данных о сроке службы технического устройства, если фактический срок его службы превышает 20 лет;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при воздействии на техническое устройство в процессе эксплуатации факторов, превышающих расчетные параметры (температура, давление, внешние силовые нагрузки и др.), в результате нарушения регламентированного режима работы;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при проведении ремонтно-сварочных работ, связанных с изменением конструкции, заменой материала несущих элементов технического устройства;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по требованию надзорных органов.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10.3.3. Для зданий и сооружений: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при выработке зданием (сооружением) установленных проектом или другими документами сроков службы;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- при воздействии на здание (сооружение) внешних воздействий (землетрясение, пожар, взрыв);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периодически в процессе эксплуатации;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по требованию надзорных органов.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10.3.4. Для документов, связанных с эксплуатацией опасных производственных объектов: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в целях независимой оценки соблюдения требований безопасности на опасном объекте;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в целях выполнения лицензионных требований и условий.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10.4. Для проведения экспертизы документов, связанных с эксплуатацией опасных производственных объектов, руководители отделов (служб) обеспечивают подготовку соответствующих документов: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справки об укомплектованности рабочих мест необходимым персоналом согласно штатному расписанию;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копий документов, подтверждающих уровень профессиональной подготовки руководящего состава;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справки о наличии на опасном производственном объекте нормативных правовых актов и нормативных технических документов, устанавливающих правила безопасного ведения отдельных видов работ, технологических процессов на рабочих местах;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- справки об учете и анализе причин возникновения инцидентов на опасном производственном объекте, принятии мер по устранению указанных причин и профилактике инцидентов и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контроле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их исполнением;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копий документов, подтверждающих организацию и выполнение необходимых мер, направленных на предотвращение проникновения на опасный производственный объект посторонних лиц;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копий документов, подтверждающих наличие средств на ликвидацию и локализацию последствий аварий на опасном производственном объекте;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копии договора страхования ответственности за причинение вреда жизни, здоровью или имуществу других лиц и окружающей природной среде в случае аварии на опасном производственном объекте.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В зависимости от цели экспертизы и по согласованию с экспертной организацией на экспертизу могут представляться иные документы, подтверждающие порядок организации и обеспечения промышленной безопасности в Организации.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10.5. Руководитель Организации: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издает приказ о необходимости проведения экспертизы;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составляет план необходимых мероприятий для проведения экспертизы с указанием сроков выполнения каждого этапа;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- от имени Организации заключает договор на проведение экспертизы промышленной безопасности с организацией, имеющей соответствующую лицензию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на этот вид деятельности;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подготавливает (либо поручает подготовить и утверждает) техническое задание для экспертной организации;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обеспечивает допуск специалистов экспертной организации к техническим устройствам для проведения натурных обследований и испытаний данных объектов, соблюдение при этом мер безопасности;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- осуществляет контроль на каждом этапе проведения экспертизы промышленной безопасности.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10.6. По результатам проведения экспертизы промышленной безопасности экспертная организация оформляет заключение.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>Руководитель представляет заключение экспертизы промышленной безопасности в Центральное управление Федеральной службы по экологическому, технологическому и атомному надзору (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>), которое вносит в реестр заключений экспертизы промышленной безопасности это заключение в течение пяти рабочих дней со дня его поступления для рассмотрения и утверждения в установленном порядке.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В случае отрицательного заключения по объекту экспертизы, находящемуся в эксплуатации, экспертная организация немедленно ставит в известность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или его территориальный орган для принятия оперативных мер по дальнейшей эксплуатации опасного производственного объекта.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10.7. Руководитель Организации анализирует результаты проведения экспертизы, отступления и несоответствия, отмеченные в заключени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и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экспертизы, своим распоряжением доводит их до руководителей отделов (служб) и специалистов организации в части, касающейся принятия мер по их реализации.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11. Порядок подготовки и аттестации работников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в области промышленной безопасности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11.1.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Работники, ответственные за организацию и осуществление производственного контроля, должны быть обучены и аттестованы по промышленной безопасности в объеме и в порядке, которые регламентированы Административным </w:t>
      </w:r>
      <w:hyperlink r:id="rId12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регламентом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утвержденным Приказом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от 26.11.2020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>459.</w:t>
      </w:r>
      <w:proofErr w:type="gramEnd"/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11.2. Основанием для начала осуществления административной процедуры является поступление в структурное подразделение территориального органа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, ответственное за предоставление государственной услуги, зарегистрированных в системе делопроизводства территориального органа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заявительных документов.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11.3. Аттестация проводится в срок, не превышающий 30 календарных дней со дня получения территориальным органом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заявления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и прилагаемых к нему документов.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11.4. Аттестация проводится территориальными комиссиями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в форме тестирования в электронной форме.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11.5.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В случае невозможности проведения в установленное время компьютерного тестирования по причине технических неисправностей используемого для тестирования оборудования, нарушения в работе Единого портала тестирования территориальная аттестационная комиссия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делает отметку в протоколе заседания территориальной аттестационной комиссии и не позднее 5 рабочих дней с даты фиксации такого факта структурное подразделение, ответственное за предоставление государственной услуги, направляет уведомление о допуске работника к прохождению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аттестации, в котором содержится информация о дате, времени и месте проведения аттестации в соответствии с </w:t>
      </w:r>
      <w:hyperlink r:id="rId13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п. 66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утвержденного Приказом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от 26.11.2020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>459.</w:t>
      </w:r>
      <w:proofErr w:type="gramEnd"/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11.6. Результат проведения аттестации оформляется протоколом заседания территориальной аттестационной комиссии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в течение 3 рабочих дней со дня проведения аттестации и содержит одно из следующих решений: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об аттестации аттестуемого лица по результатам тестирования;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об отказе в аттестации.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11.7. Критерием принятия решения об аттестации либо об отказе в аттестации является результат тестирования в электронной форме.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11.8. Результатом административной процедуры и способом фиксации результата административной процедуры является оформление протокола заседания территориальной аттестационной комиссии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 результатами аттестации, неявкой на аттестацию.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12. Порядок подготовки и представления сведений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>об организации производственного контроля</w:t>
      </w: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431B" w:rsidRPr="0024431B" w:rsidRDefault="0024431B" w:rsidP="00244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12.1. Сведения об организации производственного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контроля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требований промышленной безопасности (далее - Сведения) представляются Организацией, эксплуатирующей опасный производственный объект, в Центральное управление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в срок до 1 апреля ежегодно в форме электронного документа, подписанного усиленной квалифицированной электронной подписью, или на бумажном носителе.</w:t>
      </w:r>
    </w:p>
    <w:p w:rsidR="0024431B" w:rsidRPr="0024431B" w:rsidRDefault="0024431B" w:rsidP="00244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12.2. </w:t>
      </w:r>
      <w:hyperlink r:id="rId14" w:history="1">
        <w:r w:rsidRPr="0024431B">
          <w:rPr>
            <w:rFonts w:ascii="Arial" w:hAnsi="Arial" w:cs="Arial"/>
            <w:color w:val="000000" w:themeColor="text1"/>
            <w:sz w:val="20"/>
            <w:szCs w:val="20"/>
          </w:rPr>
          <w:t>Требования</w:t>
        </w:r>
      </w:hyperlink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к форме представления сведений об организации производственного </w:t>
      </w:r>
      <w:proofErr w:type="gramStart"/>
      <w:r w:rsidRPr="0024431B">
        <w:rPr>
          <w:rFonts w:ascii="Arial" w:hAnsi="Arial" w:cs="Arial"/>
          <w:color w:val="000000" w:themeColor="text1"/>
          <w:sz w:val="20"/>
          <w:szCs w:val="20"/>
        </w:rPr>
        <w:t>контроля за</w:t>
      </w:r>
      <w:proofErr w:type="gram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соблюдением требований промышленной безопасности утверждены Приказом </w:t>
      </w:r>
      <w:proofErr w:type="spellStart"/>
      <w:r w:rsidRPr="0024431B">
        <w:rPr>
          <w:rFonts w:ascii="Arial" w:hAnsi="Arial" w:cs="Arial"/>
          <w:color w:val="000000" w:themeColor="text1"/>
          <w:sz w:val="20"/>
          <w:szCs w:val="20"/>
        </w:rPr>
        <w:t>Ростехнадзора</w:t>
      </w:r>
      <w:proofErr w:type="spellEnd"/>
      <w:r w:rsidRPr="0024431B">
        <w:rPr>
          <w:rFonts w:ascii="Arial" w:hAnsi="Arial" w:cs="Arial"/>
          <w:color w:val="000000" w:themeColor="text1"/>
          <w:sz w:val="20"/>
          <w:szCs w:val="20"/>
        </w:rPr>
        <w:t xml:space="preserve"> от 11.12.2020 </w:t>
      </w:r>
      <w:r>
        <w:rPr>
          <w:rFonts w:ascii="Arial" w:hAnsi="Arial" w:cs="Arial"/>
          <w:color w:val="000000" w:themeColor="text1"/>
          <w:sz w:val="20"/>
          <w:szCs w:val="20"/>
        </w:rPr>
        <w:t>№ </w:t>
      </w:r>
      <w:r w:rsidRPr="0024431B">
        <w:rPr>
          <w:rFonts w:ascii="Arial" w:hAnsi="Arial" w:cs="Arial"/>
          <w:color w:val="000000" w:themeColor="text1"/>
          <w:sz w:val="20"/>
          <w:szCs w:val="20"/>
        </w:rPr>
        <w:t>518 "Об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безопасности".</w:t>
      </w:r>
    </w:p>
    <w:p w:rsidR="00352A2C" w:rsidRPr="0024431B" w:rsidRDefault="00352A2C">
      <w:pPr>
        <w:rPr>
          <w:color w:val="000000" w:themeColor="text1"/>
        </w:rPr>
      </w:pPr>
    </w:p>
    <w:sectPr w:rsidR="00352A2C" w:rsidRPr="0024431B" w:rsidSect="003B34E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21"/>
    <w:rsid w:val="00031D0B"/>
    <w:rsid w:val="000C7194"/>
    <w:rsid w:val="000F66E6"/>
    <w:rsid w:val="0024431B"/>
    <w:rsid w:val="00352A2C"/>
    <w:rsid w:val="003569E1"/>
    <w:rsid w:val="004C5C5B"/>
    <w:rsid w:val="005455BD"/>
    <w:rsid w:val="005A3F98"/>
    <w:rsid w:val="007A122B"/>
    <w:rsid w:val="00866E92"/>
    <w:rsid w:val="00BC6C4E"/>
    <w:rsid w:val="00C24C21"/>
    <w:rsid w:val="00DD2108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1031" TargetMode="External"/><Relationship Id="rId13" Type="http://schemas.openxmlformats.org/officeDocument/2006/relationships/hyperlink" Target="https://login.consultant.ru/link/?req=doc&amp;base=LAW&amp;n=387461&amp;dst=100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75&amp;dst=942" TargetMode="External"/><Relationship Id="rId12" Type="http://schemas.openxmlformats.org/officeDocument/2006/relationships/hyperlink" Target="https://login.consultant.ru/link/?req=doc&amp;base=LAW&amp;n=387461&amp;dst=1000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136" TargetMode="External"/><Relationship Id="rId11" Type="http://schemas.openxmlformats.org/officeDocument/2006/relationships/hyperlink" Target="https://login.consultant.ru/link/?req=doc&amp;base=LAW&amp;n=461857" TargetMode="External"/><Relationship Id="rId5" Type="http://schemas.openxmlformats.org/officeDocument/2006/relationships/hyperlink" Target="https://login.consultant.ru/link/?req=doc&amp;base=LAW&amp;n=4618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8190" TargetMode="External"/><Relationship Id="rId14" Type="http://schemas.openxmlformats.org/officeDocument/2006/relationships/hyperlink" Target="https://login.consultant.ru/link/?req=doc&amp;base=LAW&amp;n=373518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2024-01-19T07:54:00Z</dcterms:created>
  <dcterms:modified xsi:type="dcterms:W3CDTF">2024-01-19T07:54:00Z</dcterms:modified>
</cp:coreProperties>
</file>