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653" w:rsidRPr="00973653" w:rsidRDefault="00973653" w:rsidP="00973653">
      <w:pPr>
        <w:pStyle w:val="ConsPlusNormal"/>
        <w:spacing w:before="260"/>
        <w:jc w:val="center"/>
        <w:rPr>
          <w:color w:val="000000" w:themeColor="text1"/>
        </w:rPr>
      </w:pPr>
      <w:r w:rsidRPr="00973653">
        <w:rPr>
          <w:b/>
          <w:color w:val="000000" w:themeColor="text1"/>
        </w:rPr>
        <w:t>Письмо об отсутствии обязанности</w:t>
      </w:r>
    </w:p>
    <w:p w:rsidR="00973653" w:rsidRPr="00973653" w:rsidRDefault="00973653" w:rsidP="00973653">
      <w:pPr>
        <w:pStyle w:val="ConsPlusNormal"/>
        <w:jc w:val="center"/>
        <w:rPr>
          <w:color w:val="000000" w:themeColor="text1"/>
        </w:rPr>
      </w:pPr>
      <w:r w:rsidRPr="00973653">
        <w:rPr>
          <w:b/>
          <w:color w:val="000000" w:themeColor="text1"/>
        </w:rPr>
        <w:t>представлять расчет сумм НДФЛ,</w:t>
      </w:r>
    </w:p>
    <w:p w:rsidR="00973653" w:rsidRPr="00973653" w:rsidRDefault="00973653" w:rsidP="00973653">
      <w:pPr>
        <w:pStyle w:val="ConsPlusNormal"/>
        <w:jc w:val="center"/>
        <w:rPr>
          <w:color w:val="000000" w:themeColor="text1"/>
        </w:rPr>
      </w:pPr>
      <w:r w:rsidRPr="00973653">
        <w:rPr>
          <w:b/>
          <w:color w:val="000000" w:themeColor="text1"/>
        </w:rPr>
        <w:t>исчисленных и удержанных налоговым агентом</w:t>
      </w:r>
    </w:p>
    <w:p w:rsidR="00973653" w:rsidRPr="00973653" w:rsidRDefault="00973653" w:rsidP="00973653">
      <w:pPr>
        <w:pStyle w:val="ConsPlusNormal"/>
        <w:jc w:val="both"/>
        <w:rPr>
          <w:color w:val="000000" w:themeColor="text1"/>
        </w:rPr>
      </w:pPr>
    </w:p>
    <w:p w:rsidR="00973653" w:rsidRPr="00973653" w:rsidRDefault="00973653" w:rsidP="00973653">
      <w:pPr>
        <w:pStyle w:val="ConsPlusNormal"/>
        <w:jc w:val="right"/>
        <w:rPr>
          <w:color w:val="000000" w:themeColor="text1"/>
        </w:rPr>
      </w:pPr>
      <w:r w:rsidRPr="00973653">
        <w:rPr>
          <w:color w:val="000000" w:themeColor="text1"/>
        </w:rPr>
        <w:t>Руководителю ИФНС России N 27 по г. Москве</w:t>
      </w:r>
    </w:p>
    <w:p w:rsidR="00973653" w:rsidRPr="00973653" w:rsidRDefault="00973653" w:rsidP="00973653">
      <w:pPr>
        <w:pStyle w:val="ConsPlusNormal"/>
        <w:jc w:val="right"/>
        <w:rPr>
          <w:color w:val="000000" w:themeColor="text1"/>
        </w:rPr>
      </w:pPr>
      <w:r w:rsidRPr="00973653">
        <w:rPr>
          <w:color w:val="000000" w:themeColor="text1"/>
        </w:rPr>
        <w:t>от ООО "Альфа"</w:t>
      </w:r>
    </w:p>
    <w:p w:rsidR="00973653" w:rsidRPr="00973653" w:rsidRDefault="00973653" w:rsidP="00973653">
      <w:pPr>
        <w:pStyle w:val="ConsPlusNormal"/>
        <w:jc w:val="right"/>
        <w:rPr>
          <w:color w:val="000000" w:themeColor="text1"/>
        </w:rPr>
      </w:pPr>
      <w:r w:rsidRPr="00973653">
        <w:rPr>
          <w:color w:val="000000" w:themeColor="text1"/>
        </w:rPr>
        <w:t>ИНН/КПП 7727098760/772701001</w:t>
      </w:r>
    </w:p>
    <w:p w:rsidR="00973653" w:rsidRPr="00973653" w:rsidRDefault="00973653" w:rsidP="00973653">
      <w:pPr>
        <w:pStyle w:val="ConsPlusNormal"/>
        <w:jc w:val="right"/>
        <w:rPr>
          <w:color w:val="000000" w:themeColor="text1"/>
        </w:rPr>
      </w:pPr>
      <w:r w:rsidRPr="00973653">
        <w:rPr>
          <w:color w:val="000000" w:themeColor="text1"/>
        </w:rPr>
        <w:t xml:space="preserve">Адрес: 117418, г. Москва, ул. </w:t>
      </w:r>
      <w:proofErr w:type="spellStart"/>
      <w:r w:rsidRPr="00973653">
        <w:rPr>
          <w:color w:val="000000" w:themeColor="text1"/>
        </w:rPr>
        <w:t>Цюрупы</w:t>
      </w:r>
      <w:proofErr w:type="spellEnd"/>
      <w:r w:rsidRPr="00973653">
        <w:rPr>
          <w:color w:val="000000" w:themeColor="text1"/>
        </w:rPr>
        <w:t>, д. 12, корп. 9</w:t>
      </w:r>
    </w:p>
    <w:p w:rsidR="00973653" w:rsidRPr="00973653" w:rsidRDefault="00973653" w:rsidP="00973653">
      <w:pPr>
        <w:pStyle w:val="ConsPlusNormal"/>
        <w:jc w:val="both"/>
        <w:rPr>
          <w:color w:val="000000" w:themeColor="text1"/>
        </w:rPr>
      </w:pPr>
    </w:p>
    <w:p w:rsidR="00973653" w:rsidRPr="00973653" w:rsidRDefault="00973653" w:rsidP="00973653">
      <w:pPr>
        <w:pStyle w:val="ConsPlusNormal"/>
        <w:jc w:val="both"/>
        <w:rPr>
          <w:color w:val="000000" w:themeColor="text1"/>
        </w:rPr>
      </w:pPr>
      <w:r w:rsidRPr="00973653">
        <w:rPr>
          <w:color w:val="000000" w:themeColor="text1"/>
        </w:rPr>
        <w:t>Исх. N</w:t>
      </w:r>
      <w:r w:rsidR="008331B2">
        <w:rPr>
          <w:color w:val="000000" w:themeColor="text1"/>
        </w:rPr>
        <w:t xml:space="preserve"> 03/04-2025 от 12.07.2025</w:t>
      </w:r>
    </w:p>
    <w:p w:rsidR="00973653" w:rsidRPr="00973653" w:rsidRDefault="00973653" w:rsidP="00973653">
      <w:pPr>
        <w:pStyle w:val="ConsPlusNormal"/>
        <w:jc w:val="both"/>
        <w:rPr>
          <w:color w:val="000000" w:themeColor="text1"/>
        </w:rPr>
      </w:pPr>
    </w:p>
    <w:p w:rsidR="00973653" w:rsidRPr="00973653" w:rsidRDefault="00973653" w:rsidP="00973653">
      <w:pPr>
        <w:pStyle w:val="ConsPlusNormal"/>
        <w:jc w:val="center"/>
        <w:rPr>
          <w:color w:val="000000" w:themeColor="text1"/>
        </w:rPr>
      </w:pPr>
      <w:r w:rsidRPr="00973653">
        <w:rPr>
          <w:color w:val="000000" w:themeColor="text1"/>
        </w:rPr>
        <w:t>Письмо об отсутствии обязанности</w:t>
      </w:r>
    </w:p>
    <w:p w:rsidR="00973653" w:rsidRPr="00973653" w:rsidRDefault="00973653" w:rsidP="00973653">
      <w:pPr>
        <w:pStyle w:val="ConsPlusNormal"/>
        <w:jc w:val="center"/>
        <w:rPr>
          <w:color w:val="000000" w:themeColor="text1"/>
        </w:rPr>
      </w:pPr>
      <w:r w:rsidRPr="00973653">
        <w:rPr>
          <w:color w:val="000000" w:themeColor="text1"/>
        </w:rPr>
        <w:t>представлять расчет сумм НДФЛ,</w:t>
      </w:r>
    </w:p>
    <w:p w:rsidR="00973653" w:rsidRPr="00973653" w:rsidRDefault="00973653" w:rsidP="00973653">
      <w:pPr>
        <w:pStyle w:val="ConsPlusNormal"/>
        <w:jc w:val="center"/>
        <w:rPr>
          <w:color w:val="000000" w:themeColor="text1"/>
        </w:rPr>
      </w:pPr>
      <w:r w:rsidRPr="00973653">
        <w:rPr>
          <w:color w:val="000000" w:themeColor="text1"/>
        </w:rPr>
        <w:t>исчисленных и удержанных налоговым агентом,</w:t>
      </w:r>
    </w:p>
    <w:p w:rsidR="00973653" w:rsidRPr="00973653" w:rsidRDefault="00973653" w:rsidP="00973653">
      <w:pPr>
        <w:pStyle w:val="ConsPlusNormal"/>
        <w:jc w:val="center"/>
        <w:rPr>
          <w:color w:val="000000" w:themeColor="text1"/>
        </w:rPr>
      </w:pPr>
      <w:r w:rsidRPr="00973653">
        <w:rPr>
          <w:color w:val="000000" w:themeColor="text1"/>
        </w:rPr>
        <w:t>за полугодие 202</w:t>
      </w:r>
      <w:r w:rsidR="008331B2">
        <w:rPr>
          <w:color w:val="000000" w:themeColor="text1"/>
        </w:rPr>
        <w:t>5</w:t>
      </w:r>
      <w:r w:rsidRPr="00973653">
        <w:rPr>
          <w:color w:val="000000" w:themeColor="text1"/>
        </w:rPr>
        <w:t xml:space="preserve"> г.</w:t>
      </w:r>
    </w:p>
    <w:p w:rsidR="00973653" w:rsidRPr="00973653" w:rsidRDefault="00973653" w:rsidP="00973653">
      <w:pPr>
        <w:pStyle w:val="ConsPlusNormal"/>
        <w:jc w:val="both"/>
        <w:rPr>
          <w:color w:val="000000" w:themeColor="text1"/>
        </w:rPr>
      </w:pPr>
    </w:p>
    <w:p w:rsidR="00973653" w:rsidRPr="00973653" w:rsidRDefault="00973653" w:rsidP="00973653">
      <w:pPr>
        <w:pStyle w:val="ConsPlusNormal"/>
        <w:ind w:firstLine="540"/>
        <w:jc w:val="both"/>
        <w:rPr>
          <w:color w:val="000000" w:themeColor="text1"/>
        </w:rPr>
      </w:pPr>
      <w:r w:rsidRPr="00973653">
        <w:rPr>
          <w:color w:val="000000" w:themeColor="text1"/>
        </w:rPr>
        <w:t>В течение полугодия 202</w:t>
      </w:r>
      <w:r w:rsidR="008331B2">
        <w:rPr>
          <w:color w:val="000000" w:themeColor="text1"/>
        </w:rPr>
        <w:t>5</w:t>
      </w:r>
      <w:r w:rsidRPr="00973653">
        <w:rPr>
          <w:color w:val="000000" w:themeColor="text1"/>
        </w:rPr>
        <w:t xml:space="preserve"> г. ООО "Альфа" не начисляло и не выплачивало доходы физическим лицам. В связи с этим у ООО "Альфа" отсутствовали обязанности по исчислению, удержанию и перечислению НДФЛ, возлагаемые на налоговых агентов положениями </w:t>
      </w:r>
      <w:hyperlink r:id="rId5" w:tooltip="&quot;Налоговый кодекс Российской Федерации (часть вторая)&quot; от 05.08.2000 N 117-ФЗ (ред. от 22.07.2024) {КонсультантПлюс}">
        <w:r w:rsidRPr="00973653">
          <w:rPr>
            <w:color w:val="000000" w:themeColor="text1"/>
          </w:rPr>
          <w:t>ст. ст. 226</w:t>
        </w:r>
      </w:hyperlink>
      <w:r w:rsidRPr="00973653">
        <w:rPr>
          <w:color w:val="000000" w:themeColor="text1"/>
        </w:rPr>
        <w:t xml:space="preserve">, </w:t>
      </w:r>
      <w:hyperlink r:id="rId6" w:tooltip="&quot;Налоговый кодекс Российской Федерации (часть вторая)&quot; от 05.08.2000 N 117-ФЗ (ред. от 22.07.2024) {КонсультантПлюс}">
        <w:r w:rsidRPr="00973653">
          <w:rPr>
            <w:color w:val="000000" w:themeColor="text1"/>
          </w:rPr>
          <w:t>226.1</w:t>
        </w:r>
      </w:hyperlink>
      <w:r w:rsidRPr="00973653">
        <w:rPr>
          <w:color w:val="000000" w:themeColor="text1"/>
        </w:rPr>
        <w:t xml:space="preserve"> Налогового кодекса РФ.</w:t>
      </w:r>
    </w:p>
    <w:p w:rsidR="00973653" w:rsidRPr="00973653" w:rsidRDefault="00973653" w:rsidP="00973653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973653">
        <w:rPr>
          <w:color w:val="000000" w:themeColor="text1"/>
        </w:rPr>
        <w:t xml:space="preserve">Согласно </w:t>
      </w:r>
      <w:hyperlink r:id="rId7" w:tooltip="&quot;Налоговый кодекс Российской Федерации (часть вторая)&quot; от 05.08.2000 N 117-ФЗ (ред. от 22.07.2024) {КонсультантПлюс}">
        <w:r w:rsidRPr="00973653">
          <w:rPr>
            <w:color w:val="000000" w:themeColor="text1"/>
          </w:rPr>
          <w:t>п. 2 ст. 230</w:t>
        </w:r>
      </w:hyperlink>
      <w:r w:rsidRPr="00973653">
        <w:rPr>
          <w:color w:val="000000" w:themeColor="text1"/>
        </w:rPr>
        <w:t xml:space="preserve"> НК РФ расчет сумм НДФЛ, исчисленных и удержанных налоговым агентом (расчет по </w:t>
      </w:r>
      <w:hyperlink r:id="rId8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">
        <w:r w:rsidRPr="00973653">
          <w:rPr>
            <w:color w:val="000000" w:themeColor="text1"/>
          </w:rPr>
          <w:t>форме 6-НДФЛ</w:t>
        </w:r>
      </w:hyperlink>
      <w:r w:rsidRPr="00973653">
        <w:rPr>
          <w:color w:val="000000" w:themeColor="text1"/>
        </w:rPr>
        <w:t xml:space="preserve">) за первый квартал, полугодие, девять месяцев и за год, обязаны представлять налоговые агенты по НДФЛ. В </w:t>
      </w:r>
      <w:hyperlink r:id="rId9" w:tooltip="Вопрос: О случаях, когда необходимо представлять расчет по форме 6-НДФЛ. (Письмо ФНС России от 04.05.2016 N БС-4-11/7928@) {КонсультантПлюс}">
        <w:r w:rsidRPr="00973653">
          <w:rPr>
            <w:color w:val="000000" w:themeColor="text1"/>
          </w:rPr>
          <w:t>Письме</w:t>
        </w:r>
      </w:hyperlink>
      <w:r w:rsidRPr="00973653">
        <w:rPr>
          <w:color w:val="000000" w:themeColor="text1"/>
        </w:rPr>
        <w:t xml:space="preserve"> ФНС России от 04.05.2016 N БС-4-11/7928@ указано, что обязанность по представлению расчета по </w:t>
      </w:r>
      <w:hyperlink r:id="rId10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">
        <w:r w:rsidRPr="00973653">
          <w:rPr>
            <w:color w:val="000000" w:themeColor="text1"/>
          </w:rPr>
          <w:t>форме 6-НДФЛ</w:t>
        </w:r>
      </w:hyperlink>
      <w:r w:rsidRPr="00973653">
        <w:rPr>
          <w:color w:val="000000" w:themeColor="text1"/>
        </w:rPr>
        <w:t xml:space="preserve"> у организаций возникает в случае, если они признаются налоговыми агентами. Если российская организация не выплачивает доходы физическим лицам, то обязанности по представлению расчета не возникает.</w:t>
      </w:r>
    </w:p>
    <w:p w:rsidR="00973653" w:rsidRPr="00973653" w:rsidRDefault="00973653" w:rsidP="00973653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973653">
        <w:rPr>
          <w:color w:val="000000" w:themeColor="text1"/>
        </w:rPr>
        <w:t xml:space="preserve">Руководствуясь изложенным, ООО "Альфа" считает, что у него отсутствует обязанность по представлению расчета по </w:t>
      </w:r>
      <w:hyperlink r:id="rId11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">
        <w:r w:rsidRPr="00973653">
          <w:rPr>
            <w:color w:val="000000" w:themeColor="text1"/>
          </w:rPr>
          <w:t>форме 6-НДФЛ</w:t>
        </w:r>
      </w:hyperlink>
      <w:r w:rsidRPr="00973653">
        <w:rPr>
          <w:color w:val="000000" w:themeColor="text1"/>
        </w:rPr>
        <w:t xml:space="preserve"> за полугодие 202</w:t>
      </w:r>
      <w:r w:rsidR="008331B2">
        <w:rPr>
          <w:color w:val="000000" w:themeColor="text1"/>
        </w:rPr>
        <w:t>5</w:t>
      </w:r>
      <w:r w:rsidRPr="00973653">
        <w:rPr>
          <w:color w:val="000000" w:themeColor="text1"/>
        </w:rPr>
        <w:t xml:space="preserve"> г., поскольку общество в течение указанного периода не начисляло и не выплачивало доходы физическим лицам, не производило удержаний НДФЛ и не перечисляло НДФЛ в бюджет.</w:t>
      </w:r>
    </w:p>
    <w:p w:rsidR="00973653" w:rsidRPr="00973653" w:rsidRDefault="00973653" w:rsidP="00973653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973653">
        <w:rPr>
          <w:color w:val="000000" w:themeColor="text1"/>
        </w:rPr>
        <w:t xml:space="preserve">Информация об отсутствии обязанности по представлению расчета по </w:t>
      </w:r>
      <w:hyperlink r:id="rId12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">
        <w:r w:rsidRPr="00973653">
          <w:rPr>
            <w:color w:val="000000" w:themeColor="text1"/>
          </w:rPr>
          <w:t>форме 6-НДФЛ</w:t>
        </w:r>
      </w:hyperlink>
      <w:r w:rsidRPr="00973653">
        <w:rPr>
          <w:color w:val="000000" w:themeColor="text1"/>
        </w:rPr>
        <w:t xml:space="preserve"> за I квартал 202</w:t>
      </w:r>
      <w:r w:rsidR="008331B2">
        <w:rPr>
          <w:color w:val="000000" w:themeColor="text1"/>
        </w:rPr>
        <w:t>5</w:t>
      </w:r>
      <w:r w:rsidRPr="00973653">
        <w:rPr>
          <w:color w:val="000000" w:themeColor="text1"/>
        </w:rPr>
        <w:t xml:space="preserve"> г. была представлена ООО "Альфа" в ИФНС России N 27 по г. Москве 12.04.202</w:t>
      </w:r>
      <w:r w:rsidR="008331B2">
        <w:rPr>
          <w:color w:val="000000" w:themeColor="text1"/>
        </w:rPr>
        <w:t>5</w:t>
      </w:r>
      <w:bookmarkStart w:id="0" w:name="_GoBack"/>
      <w:bookmarkEnd w:id="0"/>
      <w:r w:rsidRPr="00973653">
        <w:rPr>
          <w:color w:val="000000" w:themeColor="text1"/>
        </w:rPr>
        <w:t xml:space="preserve"> (</w:t>
      </w:r>
      <w:proofErr w:type="spellStart"/>
      <w:r w:rsidRPr="00973653">
        <w:rPr>
          <w:color w:val="000000" w:themeColor="text1"/>
        </w:rPr>
        <w:t>вх</w:t>
      </w:r>
      <w:proofErr w:type="spellEnd"/>
      <w:r w:rsidRPr="00973653">
        <w:rPr>
          <w:color w:val="000000" w:themeColor="text1"/>
        </w:rPr>
        <w:t>. 21-11/1265).</w:t>
      </w:r>
    </w:p>
    <w:p w:rsidR="00973653" w:rsidRPr="00973653" w:rsidRDefault="00973653" w:rsidP="00973653">
      <w:pPr>
        <w:pStyle w:val="ConsPlusNormal"/>
        <w:jc w:val="both"/>
        <w:rPr>
          <w:color w:val="000000" w:themeColor="text1"/>
        </w:rPr>
      </w:pPr>
    </w:p>
    <w:p w:rsidR="00973653" w:rsidRPr="00973653" w:rsidRDefault="00973653" w:rsidP="00973653">
      <w:pPr>
        <w:pStyle w:val="ConsPlusNonformat"/>
        <w:jc w:val="both"/>
        <w:rPr>
          <w:color w:val="000000" w:themeColor="text1"/>
        </w:rPr>
      </w:pPr>
      <w:r w:rsidRPr="00973653">
        <w:rPr>
          <w:color w:val="000000" w:themeColor="text1"/>
        </w:rPr>
        <w:t xml:space="preserve">                                </w:t>
      </w:r>
      <w:r w:rsidRPr="00973653">
        <w:rPr>
          <w:i/>
          <w:color w:val="000000" w:themeColor="text1"/>
        </w:rPr>
        <w:t>Сергеев</w:t>
      </w:r>
    </w:p>
    <w:p w:rsidR="00973653" w:rsidRPr="00973653" w:rsidRDefault="00973653" w:rsidP="00973653">
      <w:pPr>
        <w:pStyle w:val="ConsPlusNonformat"/>
        <w:jc w:val="both"/>
        <w:rPr>
          <w:color w:val="000000" w:themeColor="text1"/>
        </w:rPr>
      </w:pPr>
      <w:r w:rsidRPr="00973653">
        <w:rPr>
          <w:color w:val="000000" w:themeColor="text1"/>
        </w:rPr>
        <w:t>Директор                      -----------                      А.А. Сергеев</w:t>
      </w:r>
    </w:p>
    <w:p w:rsidR="00973653" w:rsidRPr="00973653" w:rsidRDefault="00973653" w:rsidP="00973653">
      <w:pPr>
        <w:pStyle w:val="ConsPlusNormal"/>
        <w:jc w:val="both"/>
        <w:rPr>
          <w:color w:val="000000" w:themeColor="text1"/>
        </w:rPr>
      </w:pPr>
    </w:p>
    <w:p w:rsidR="00AD0B0B" w:rsidRPr="00973653" w:rsidRDefault="008331B2">
      <w:pPr>
        <w:rPr>
          <w:color w:val="000000" w:themeColor="text1"/>
        </w:rPr>
      </w:pPr>
    </w:p>
    <w:sectPr w:rsidR="00AD0B0B" w:rsidRPr="00973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B1"/>
    <w:rsid w:val="000D3931"/>
    <w:rsid w:val="008331B2"/>
    <w:rsid w:val="00973653"/>
    <w:rsid w:val="00A36DB1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65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7365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65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7365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334&amp;dst=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1297&amp;dst=11804" TargetMode="External"/><Relationship Id="rId12" Type="http://schemas.openxmlformats.org/officeDocument/2006/relationships/hyperlink" Target="https://login.consultant.ru/link/?req=doc&amp;base=LAW&amp;n=469334&amp;dst=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97&amp;dst=9003" TargetMode="External"/><Relationship Id="rId11" Type="http://schemas.openxmlformats.org/officeDocument/2006/relationships/hyperlink" Target="https://login.consultant.ru/link/?req=doc&amp;base=LAW&amp;n=469334&amp;dst=7" TargetMode="External"/><Relationship Id="rId5" Type="http://schemas.openxmlformats.org/officeDocument/2006/relationships/hyperlink" Target="https://login.consultant.ru/link/?req=doc&amp;base=LAW&amp;n=481297&amp;dst=101457" TargetMode="External"/><Relationship Id="rId10" Type="http://schemas.openxmlformats.org/officeDocument/2006/relationships/hyperlink" Target="https://login.consultant.ru/link/?req=doc&amp;base=LAW&amp;n=469334&amp;dst=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QUEST&amp;n=1568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3504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Райс Валентин</dc:creator>
  <cp:lastModifiedBy>Чапис Елена</cp:lastModifiedBy>
  <cp:revision>2</cp:revision>
  <dcterms:created xsi:type="dcterms:W3CDTF">2025-05-30T14:57:00Z</dcterms:created>
  <dcterms:modified xsi:type="dcterms:W3CDTF">2025-05-30T14:57:00Z</dcterms:modified>
</cp:coreProperties>
</file>