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В </w:t>
      </w:r>
      <w:r w:rsidRPr="009F2FB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Управление </w:t>
      </w:r>
      <w:r w:rsidRPr="009F2FBA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Роспотребнадзора</w:t>
      </w:r>
      <w:r w:rsidRPr="009F2FB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по г. </w:t>
      </w:r>
      <w:r w:rsidRPr="009F2FBA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Москве        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адрес:</w:t>
      </w:r>
      <w:r w:rsidRPr="009F2FB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г. Москва, Графский переулок, д. 4, корп. 2, 3, 4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от Феоктистовой С.К.                         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адрес: г. Москва, ул. Артиллеристская, д. 165, кв. 55,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телефон: 89666666666,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адрес электронной почты: </w:t>
      </w:r>
      <w:r w:rsidRPr="009F2FBA">
        <w:rPr>
          <w:rFonts w:ascii="Arial" w:hAnsi="Arial" w:cs="Arial"/>
          <w:color w:val="000000" w:themeColor="text1"/>
          <w:sz w:val="20"/>
          <w:szCs w:val="20"/>
          <w:lang w:val="en-US"/>
        </w:rPr>
        <w:t>xxx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@</w:t>
      </w:r>
      <w:r w:rsidRPr="009F2FBA">
        <w:rPr>
          <w:rFonts w:ascii="Arial" w:hAnsi="Arial" w:cs="Arial"/>
          <w:color w:val="000000" w:themeColor="text1"/>
          <w:sz w:val="20"/>
          <w:szCs w:val="20"/>
          <w:lang w:val="en-US"/>
        </w:rPr>
        <w:t>mail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.</w:t>
      </w:r>
      <w:r w:rsidRPr="009F2FBA">
        <w:rPr>
          <w:rFonts w:ascii="Arial" w:hAnsi="Arial" w:cs="Arial"/>
          <w:color w:val="000000" w:themeColor="text1"/>
          <w:sz w:val="20"/>
          <w:szCs w:val="20"/>
          <w:lang w:val="en-US"/>
        </w:rPr>
        <w:t>ru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Жалоба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о проведении проверки надлежащего соблюдения управляющей</w:t>
      </w:r>
    </w:p>
    <w:p w:rsidR="002E7751" w:rsidRPr="009F2FBA" w:rsidRDefault="00F95A0E" w:rsidP="002E7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организацией требований </w:t>
      </w:r>
      <w:r w:rsidR="002E7751" w:rsidRPr="009F2FBA">
        <w:rPr>
          <w:rFonts w:ascii="Arial" w:hAnsi="Arial" w:cs="Arial"/>
          <w:color w:val="000000" w:themeColor="text1"/>
          <w:sz w:val="20"/>
          <w:szCs w:val="20"/>
        </w:rPr>
        <w:t>при предоставлении коммунальных услуг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ненадлежащего качества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Заявитель является собственником квартиры в многоквартирном доме (далее - МКД), расположенном по адресу: г. Москва, ул. Артиллеристская, д. 165, кв. 55, что подтверждается записью в Едином государственном реестре недвижимости от "19" октября 2022 г. N 44596 (Выписка из Единого государственного реестра недвижимости от "15" апреля 2025 г. N 456111). 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В п. 5 договора управления МКД от 9 января 2025 года № 159 указаны телефоны представителей управляющей организации для сообщений о недостатках – адрес: г. Москва, Сокольнический пер., стр. 121, телефон: 86666666666, электронная почта: </w:t>
      </w:r>
      <w:r w:rsidRPr="009F2FBA">
        <w:rPr>
          <w:rFonts w:ascii="Arial" w:hAnsi="Arial" w:cs="Arial"/>
          <w:color w:val="000000" w:themeColor="text1"/>
          <w:sz w:val="20"/>
          <w:szCs w:val="20"/>
          <w:lang w:val="en-US"/>
        </w:rPr>
        <w:t>xxx</w:t>
      </w:r>
      <w:r w:rsidRPr="009F2FB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@yandex.ru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, а также аварийно-диспетчерской службы – Единая диспетчерская служба, телефон 86666666666, адрес: г. Москва, ул. Тенистая Аллея, д. 56.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"19" мая 2025 г. заявителю стало известно о некачественном оказании следующих услуг: подача питьевой воды. В настоящее время в наш дом подается ржавая вода с несвойственным запахом.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О выявленных недостатках заявитель в 12 час.32 мин. "20" мая 2025 г. сообщил представителю управляющей компании Кошевому С.С. по телефону 86666666666, а также аварийно-диспетчерской службе по телефону 86666666666. Сообщение зарегистрировано в журнале под номером 184.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По состоянию на "</w:t>
      </w:r>
      <w:r w:rsidR="009F2FBA" w:rsidRPr="009F2FBA">
        <w:rPr>
          <w:rFonts w:ascii="Arial" w:hAnsi="Arial" w:cs="Arial"/>
          <w:color w:val="000000" w:themeColor="text1"/>
          <w:sz w:val="20"/>
          <w:szCs w:val="20"/>
        </w:rPr>
        <w:t>9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" июня 2025 г. указанные недостатки исправлены не были, что подтверждается актом проверки качества воды от 6 июня 2025 г. № 86.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Исходя из ч. 1 и 6 ст. 20 Жилищного кодекса Российской Федерации, п. 6.5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N 322, территориальные подразделения Роспотребнадзора осуществляют проверку соблюдения юридическими лицами и обязательных требований правил содержания общего имущества собственников помещений в многоквартирном доме и порядка предоставления коммунальных услуг, т.е. тех нормативных правовых актов, которые утверждены в соответствии со ст. ст. 39, 156, 157, 161 Жилищного кодекса Российской Федерации и к каковым в настоящее время относятся: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Постановление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Постановление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В случае, предусмотренном ст. 157.2 Жилищного кодекса Российской Федерации, управляющая орг</w:t>
      </w:r>
      <w:r w:rsidR="00F95A0E">
        <w:rPr>
          <w:rFonts w:ascii="Arial" w:hAnsi="Arial" w:cs="Arial"/>
          <w:color w:val="000000" w:themeColor="text1"/>
          <w:sz w:val="20"/>
          <w:szCs w:val="20"/>
        </w:rPr>
        <w:t>анизация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, осуществляющ</w:t>
      </w:r>
      <w:r w:rsidR="00F95A0E">
        <w:rPr>
          <w:rFonts w:ascii="Arial" w:hAnsi="Arial" w:cs="Arial"/>
          <w:color w:val="000000" w:themeColor="text1"/>
          <w:sz w:val="20"/>
          <w:szCs w:val="20"/>
        </w:rPr>
        <w:t>ая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управление многоквартирным домом, в порядке, установленном Правительств</w:t>
      </w:r>
      <w:r w:rsidR="00F95A0E">
        <w:rPr>
          <w:rFonts w:ascii="Arial" w:hAnsi="Arial" w:cs="Arial"/>
          <w:color w:val="000000" w:themeColor="text1"/>
          <w:sz w:val="20"/>
          <w:szCs w:val="20"/>
        </w:rPr>
        <w:t>ом Российской Федерации, обязана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принимать от собственников п</w:t>
      </w:r>
      <w:r w:rsidR="00F95A0E">
        <w:rPr>
          <w:rFonts w:ascii="Arial" w:hAnsi="Arial" w:cs="Arial"/>
          <w:color w:val="000000" w:themeColor="text1"/>
          <w:sz w:val="20"/>
          <w:szCs w:val="20"/>
        </w:rPr>
        <w:t xml:space="preserve">омещений в многоквартирном доме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обращения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коммунальные услуги и взаимодействовать с р</w:t>
      </w:r>
      <w:r w:rsidR="00F95A0E">
        <w:rPr>
          <w:rFonts w:ascii="Arial" w:hAnsi="Arial" w:cs="Arial"/>
          <w:color w:val="000000" w:themeColor="text1"/>
          <w:sz w:val="20"/>
          <w:szCs w:val="20"/>
        </w:rPr>
        <w:t xml:space="preserve">есурсоснабжающими организациями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при рассмотрении указанных обращений, проведении проверки фактов, изложенных в них, устранении выявленных нарушений и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lastRenderedPageBreak/>
        <w:t>направлении информации о результатах рассмотрения обращений в порядке, установленном Правительством Российской Федерации (п. 3 ч. 11 ст. 161 Жилищного кодекса Российской Федерации).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Лицо, которое несет ответственность за содержание и ремонт общего имущества в многоквартирном доме, в пределах оказания данных услуг обязано обеспечивать состояние общего имущества в многоквартирном доме на уровне, необходимом для предоставления коммунальных услуг надлежащего качества (ч. 16 ст. 161 Жилищного кодекса Российской Федерации).</w:t>
      </w:r>
    </w:p>
    <w:p w:rsidR="002E7751" w:rsidRPr="009F2FBA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Общее имущество должно содержаться в надлежащем состоянии в соответствии с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N 491.</w:t>
      </w:r>
    </w:p>
    <w:p w:rsidR="002E7751" w:rsidRDefault="002E7751" w:rsidP="002E77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Согласно </w:t>
      </w:r>
      <w:hyperlink r:id="rId5" w:history="1">
        <w:r w:rsidRPr="009F2FBA">
          <w:rPr>
            <w:rFonts w:ascii="Arial" w:hAnsi="Arial" w:cs="Arial"/>
            <w:color w:val="000000" w:themeColor="text1"/>
            <w:sz w:val="20"/>
            <w:szCs w:val="20"/>
          </w:rPr>
          <w:t>п. 10</w:t>
        </w:r>
      </w:hyperlink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416,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r:id="rId6" w:history="1">
        <w:r w:rsidRPr="009F2FBA">
          <w:rPr>
            <w:rFonts w:ascii="Arial" w:hAnsi="Arial" w:cs="Arial"/>
            <w:color w:val="000000" w:themeColor="text1"/>
            <w:sz w:val="20"/>
            <w:szCs w:val="20"/>
          </w:rPr>
          <w:t>п. 13</w:t>
        </w:r>
      </w:hyperlink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</w:t>
      </w:r>
      <w:r w:rsidR="007F78DD">
        <w:rPr>
          <w:rFonts w:ascii="Arial" w:hAnsi="Arial" w:cs="Arial"/>
          <w:color w:val="000000" w:themeColor="text1"/>
          <w:sz w:val="20"/>
          <w:szCs w:val="20"/>
        </w:rPr>
        <w:t xml:space="preserve">равления многоквартирным домом, и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7F78DD" w:rsidRDefault="007F78DD" w:rsidP="007F7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Для устранения неисправностей мною была направлена 4 июня 2025 г</w:t>
      </w:r>
      <w:r w:rsidR="009A2487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в </w:t>
      </w:r>
      <w:r w:rsidR="009A2487">
        <w:rPr>
          <w:rFonts w:ascii="Arial" w:hAnsi="Arial" w:cs="Arial"/>
          <w:color w:val="000000" w:themeColor="text1"/>
          <w:sz w:val="20"/>
          <w:szCs w:val="20"/>
        </w:rPr>
        <w:t>«</w:t>
      </w:r>
      <w:r w:rsidRPr="00320578">
        <w:rPr>
          <w:rFonts w:ascii="Arial" w:hAnsi="Arial" w:cs="Arial"/>
          <w:sz w:val="20"/>
          <w:szCs w:val="20"/>
        </w:rPr>
        <w:t>УК «Надежный дом»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жалоба </w:t>
      </w:r>
      <w:r>
        <w:rPr>
          <w:rFonts w:ascii="Arial" w:hAnsi="Arial" w:cs="Arial"/>
          <w:sz w:val="20"/>
          <w:szCs w:val="20"/>
        </w:rPr>
        <w:t xml:space="preserve">на неудовлетворительное качество питьевой воды в многоквартирном доме. </w:t>
      </w:r>
      <w:r w:rsidR="009A2487">
        <w:rPr>
          <w:rFonts w:ascii="Arial" w:hAnsi="Arial" w:cs="Arial"/>
          <w:sz w:val="20"/>
          <w:szCs w:val="20"/>
        </w:rPr>
        <w:t xml:space="preserve">Также по моему запросу проведена проверка ее качества, которая подтвердила наличие нарушения, что отражено в акте </w:t>
      </w:r>
      <w:r w:rsidR="009A2487" w:rsidRPr="009F2FBA">
        <w:rPr>
          <w:rFonts w:ascii="Arial" w:hAnsi="Arial" w:cs="Arial"/>
          <w:color w:val="000000" w:themeColor="text1"/>
          <w:sz w:val="20"/>
          <w:szCs w:val="20"/>
        </w:rPr>
        <w:t>проверки качества питьевой воды от 6 июня 2025 г. № 86</w:t>
      </w:r>
      <w:r w:rsidR="009A2487">
        <w:rPr>
          <w:rFonts w:ascii="Arial" w:hAnsi="Arial" w:cs="Arial"/>
          <w:color w:val="000000" w:themeColor="text1"/>
          <w:sz w:val="20"/>
          <w:szCs w:val="20"/>
        </w:rPr>
        <w:t xml:space="preserve">. По настоящее время управляющая компания не предприняла никаких действий для устранения нарушения.  </w:t>
      </w:r>
      <w:r w:rsidR="009A2487">
        <w:rPr>
          <w:rFonts w:ascii="Arial" w:hAnsi="Arial" w:cs="Arial"/>
          <w:sz w:val="20"/>
          <w:szCs w:val="20"/>
        </w:rPr>
        <w:t xml:space="preserve"> </w:t>
      </w:r>
    </w:p>
    <w:p w:rsidR="002E7751" w:rsidRPr="009F2FBA" w:rsidRDefault="002E7751" w:rsidP="009A2487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На основании вышеизложенного и руководствуясь п.</w:t>
      </w:r>
      <w:r w:rsidR="009F2FBA" w:rsidRPr="009F2FBA">
        <w:rPr>
          <w:rFonts w:ascii="Arial" w:hAnsi="Arial" w:cs="Arial"/>
          <w:color w:val="000000" w:themeColor="text1"/>
          <w:sz w:val="20"/>
          <w:szCs w:val="20"/>
        </w:rPr>
        <w:t xml:space="preserve"> 11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договора управления многоквартирным домом от </w:t>
      </w:r>
      <w:r w:rsidR="00263300" w:rsidRPr="009F2FBA">
        <w:rPr>
          <w:rFonts w:ascii="Arial" w:hAnsi="Arial" w:cs="Arial"/>
          <w:color w:val="000000" w:themeColor="text1"/>
          <w:sz w:val="20"/>
          <w:szCs w:val="20"/>
        </w:rPr>
        <w:t xml:space="preserve"> "9" января 2025 г. N 159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, ч. 1 ст. 309 Гражданского кодекса Российской Федерации, ст. ст. 20, 39, 156, 157, 161 Жилищного кодекса Российской Федерации, п. п. 105, 106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354, п. п. 10, 12, 14, </w:t>
      </w:r>
      <w:hyperlink r:id="rId7" w:history="1">
        <w:r w:rsidRPr="009F2FBA">
          <w:rPr>
            <w:rFonts w:ascii="Arial" w:hAnsi="Arial" w:cs="Arial"/>
            <w:color w:val="000000" w:themeColor="text1"/>
            <w:sz w:val="20"/>
            <w:szCs w:val="20"/>
          </w:rPr>
          <w:t>17</w:t>
        </w:r>
      </w:hyperlink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416, прошу незамедлительно принять меры по проведению проверки надлежащего соблюдения управляющей организацией</w:t>
      </w:r>
      <w:r w:rsidR="00263300" w:rsidRPr="009F2FBA">
        <w:rPr>
          <w:rFonts w:ascii="Arial" w:hAnsi="Arial" w:cs="Arial"/>
          <w:color w:val="000000" w:themeColor="text1"/>
          <w:sz w:val="20"/>
          <w:szCs w:val="20"/>
        </w:rPr>
        <w:t xml:space="preserve"> «УК Надежный дом», ОГРН 7775621114723, ИНН 77756241599, КПП 777562122</w:t>
      </w:r>
      <w:r w:rsidR="009F2FBA">
        <w:rPr>
          <w:rFonts w:ascii="Arial" w:hAnsi="Arial" w:cs="Arial"/>
          <w:color w:val="000000" w:themeColor="text1"/>
          <w:sz w:val="20"/>
          <w:szCs w:val="20"/>
        </w:rPr>
        <w:t xml:space="preserve">, требований 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при предоставлении коммунальных услуг ненадлежащего качества.</w:t>
      </w: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7751" w:rsidRPr="009F2FBA" w:rsidRDefault="002E7751" w:rsidP="002E7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Приложение:</w:t>
      </w:r>
    </w:p>
    <w:p w:rsidR="009F2FBA" w:rsidRPr="009F2FBA" w:rsidRDefault="009F2FBA" w:rsidP="009F2F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1. Выписка из Единого государственного реестра недвижимости от "19" октября 2022 г. N 44596.</w:t>
      </w:r>
    </w:p>
    <w:p w:rsidR="009F2FBA" w:rsidRPr="009F2FBA" w:rsidRDefault="009F2FBA" w:rsidP="009F2F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2. Договор управления многоквартирным домом от "9" января 2025 г. N 159.</w:t>
      </w:r>
    </w:p>
    <w:p w:rsidR="009F2FBA" w:rsidRPr="009F2FBA" w:rsidRDefault="009F2FBA" w:rsidP="009F2F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3. Акт проверки качества питьевой воды от 6 июня 2025 г. № 86.  </w:t>
      </w:r>
    </w:p>
    <w:p w:rsidR="009F2FBA" w:rsidRPr="009F2FBA" w:rsidRDefault="009F2FBA" w:rsidP="009F2F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 xml:space="preserve">4. Фото. </w:t>
      </w:r>
    </w:p>
    <w:p w:rsidR="009F2FBA" w:rsidRPr="009F2FBA" w:rsidRDefault="009F2FBA" w:rsidP="009F2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2FBA" w:rsidRPr="009F2FBA" w:rsidRDefault="009F2FBA" w:rsidP="009F2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16" июня 2025 г.</w:t>
      </w:r>
    </w:p>
    <w:p w:rsidR="009F2FBA" w:rsidRPr="009F2FBA" w:rsidRDefault="009F2FBA" w:rsidP="009F2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F2FBA" w:rsidRPr="009F2FBA" w:rsidRDefault="009F2FBA" w:rsidP="009F2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t>Заявитель:</w:t>
      </w:r>
    </w:p>
    <w:p w:rsidR="009F2FBA" w:rsidRPr="009F2FBA" w:rsidRDefault="009F2FBA" w:rsidP="009F2FB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FBA">
        <w:rPr>
          <w:rFonts w:ascii="Arial" w:hAnsi="Arial" w:cs="Arial"/>
          <w:color w:val="000000" w:themeColor="text1"/>
          <w:sz w:val="20"/>
          <w:szCs w:val="20"/>
        </w:rPr>
        <w:lastRenderedPageBreak/>
        <w:t>__________________ (подпись) / _</w:t>
      </w:r>
      <w:r w:rsidRPr="009F2FBA">
        <w:rPr>
          <w:rFonts w:ascii="Arial" w:hAnsi="Arial" w:cs="Arial"/>
          <w:color w:val="000000" w:themeColor="text1"/>
          <w:sz w:val="20"/>
          <w:szCs w:val="20"/>
          <w:u w:val="single"/>
        </w:rPr>
        <w:t>Феоктистова С.К</w:t>
      </w:r>
      <w:r w:rsidRPr="009F2FBA">
        <w:rPr>
          <w:rFonts w:ascii="Arial" w:hAnsi="Arial" w:cs="Arial"/>
          <w:color w:val="000000" w:themeColor="text1"/>
          <w:sz w:val="20"/>
          <w:szCs w:val="20"/>
        </w:rPr>
        <w:t>. (Ф.И.О.)</w:t>
      </w:r>
    </w:p>
    <w:p w:rsidR="009F2FBA" w:rsidRPr="009F2FBA" w:rsidRDefault="009F2FBA" w:rsidP="009F2FBA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E495B" w:rsidRPr="009F2FBA" w:rsidRDefault="00EE495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EE495B" w:rsidRPr="009F2FBA" w:rsidSect="0003128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A1"/>
    <w:rsid w:val="00263300"/>
    <w:rsid w:val="002E7751"/>
    <w:rsid w:val="007C72C8"/>
    <w:rsid w:val="007F78DD"/>
    <w:rsid w:val="009A2487"/>
    <w:rsid w:val="009F2FBA"/>
    <w:rsid w:val="00CA09A1"/>
    <w:rsid w:val="00CB5C41"/>
    <w:rsid w:val="00EE495B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381&amp;dst=1000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381&amp;dst=104" TargetMode="External"/><Relationship Id="rId5" Type="http://schemas.openxmlformats.org/officeDocument/2006/relationships/hyperlink" Target="https://login.consultant.ru/link/?req=doc&amp;base=LAW&amp;n=465381&amp;dst=1000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7049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Горбик Юлия</cp:lastModifiedBy>
  <cp:revision>2</cp:revision>
  <dcterms:created xsi:type="dcterms:W3CDTF">2025-06-30T13:30:00Z</dcterms:created>
  <dcterms:modified xsi:type="dcterms:W3CDTF">2025-06-30T13:30:00Z</dcterms:modified>
</cp:coreProperties>
</file>