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D1" w:rsidRPr="00C75087" w:rsidRDefault="00740BD1" w:rsidP="00740BD1">
      <w:pPr>
        <w:jc w:val="center"/>
        <w:rPr>
          <w:b/>
          <w:bCs/>
        </w:rPr>
      </w:pPr>
      <w:r w:rsidRPr="00DA4C02">
        <w:rPr>
          <w:b/>
          <w:bCs/>
        </w:rPr>
        <w:t>Пример теста для бухгалтера по учету ТМЦ с ответами</w:t>
      </w:r>
    </w:p>
    <w:p w:rsidR="00740BD1" w:rsidRDefault="00740BD1" w:rsidP="00740BD1">
      <w:r>
        <w:t>1. Отметьте все объекты, которые учитывается в качестве запасов по ФСБУ «Запасы»:</w:t>
      </w:r>
    </w:p>
    <w:p w:rsidR="00740BD1" w:rsidRPr="00A12E08" w:rsidRDefault="00740BD1" w:rsidP="00740BD1">
      <w:pPr>
        <w:tabs>
          <w:tab w:val="left" w:pos="540"/>
        </w:tabs>
      </w:pPr>
      <w:r>
        <w:t xml:space="preserve">А) </w:t>
      </w:r>
      <w:r w:rsidRPr="00A12E08">
        <w:t>сырье, материалы, топливо, запасные части, комплектующие изделия, покупные полуфабрикаты, предназначенные для использования при производстве продукции, выполнении работ, оказании услуг;</w:t>
      </w:r>
    </w:p>
    <w:p w:rsidR="00740BD1" w:rsidRPr="00A12E08" w:rsidRDefault="00740BD1" w:rsidP="00740BD1">
      <w:pPr>
        <w:tabs>
          <w:tab w:val="left" w:pos="540"/>
        </w:tabs>
      </w:pPr>
      <w:r>
        <w:t xml:space="preserve">Б) </w:t>
      </w:r>
      <w:r w:rsidRPr="00A12E08">
        <w:t>готовая продукция, предназначенная для продажи;</w:t>
      </w:r>
    </w:p>
    <w:p w:rsidR="00740BD1" w:rsidRPr="00A12E08" w:rsidRDefault="00740BD1" w:rsidP="00740BD1">
      <w:pPr>
        <w:tabs>
          <w:tab w:val="left" w:pos="540"/>
        </w:tabs>
      </w:pPr>
      <w:r>
        <w:t xml:space="preserve">В) </w:t>
      </w:r>
      <w:r w:rsidRPr="00A12E08">
        <w:t>товары для перепродажи;</w:t>
      </w:r>
    </w:p>
    <w:p w:rsidR="00740BD1" w:rsidRPr="00A12E08" w:rsidRDefault="00740BD1" w:rsidP="00740BD1">
      <w:pPr>
        <w:tabs>
          <w:tab w:val="left" w:pos="540"/>
        </w:tabs>
      </w:pPr>
      <w:r>
        <w:t xml:space="preserve">Г) </w:t>
      </w:r>
      <w:r w:rsidRPr="00A12E08">
        <w:t>объекты недвижимого имущества для продажи;</w:t>
      </w:r>
    </w:p>
    <w:p w:rsidR="00740BD1" w:rsidRDefault="00740BD1" w:rsidP="00740BD1">
      <w:r>
        <w:t>Д) д</w:t>
      </w:r>
      <w:r w:rsidRPr="00283870">
        <w:t>олгосрочные активы, предназначенные для перепродажи</w:t>
      </w:r>
      <w:r>
        <w:t>;</w:t>
      </w:r>
    </w:p>
    <w:p w:rsidR="00740BD1" w:rsidRDefault="00740BD1" w:rsidP="00740BD1">
      <w:r>
        <w:t>Е) капитальные вложения;</w:t>
      </w:r>
    </w:p>
    <w:p w:rsidR="00740BD1" w:rsidRDefault="00740BD1" w:rsidP="00740BD1">
      <w:r>
        <w:t>Ж) малоценные основные средства.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А), Б), В), Г).</w:t>
      </w:r>
    </w:p>
    <w:p w:rsidR="00740BD1" w:rsidRDefault="00740BD1" w:rsidP="00740BD1">
      <w:r>
        <w:t>2. В отношении каких объектов по решению компании можно не применять ФСБУ «Запасы»:</w:t>
      </w:r>
    </w:p>
    <w:p w:rsidR="00740BD1" w:rsidRPr="002F686B" w:rsidRDefault="00740BD1" w:rsidP="00740BD1">
      <w:r w:rsidRPr="002F686B">
        <w:t>А</w:t>
      </w:r>
      <w:r>
        <w:t>)</w:t>
      </w:r>
      <w:r w:rsidRPr="002F686B">
        <w:t xml:space="preserve"> </w:t>
      </w:r>
      <w:r>
        <w:t>м</w:t>
      </w:r>
      <w:r w:rsidRPr="002F686B">
        <w:t>атериалы, которые стоят дешевле 10 000 руб.</w:t>
      </w:r>
      <w:r>
        <w:t>;</w:t>
      </w:r>
    </w:p>
    <w:p w:rsidR="00740BD1" w:rsidRPr="002F686B" w:rsidRDefault="00740BD1" w:rsidP="00740BD1">
      <w:r w:rsidRPr="002F686B">
        <w:t>Б</w:t>
      </w:r>
      <w:r>
        <w:t>)</w:t>
      </w:r>
      <w:r w:rsidRPr="002F686B">
        <w:t xml:space="preserve"> </w:t>
      </w:r>
      <w:r>
        <w:t>м</w:t>
      </w:r>
      <w:r w:rsidRPr="002F686B">
        <w:t>атериалы, которые числятся как незавершенка</w:t>
      </w:r>
      <w:r>
        <w:t>;</w:t>
      </w:r>
    </w:p>
    <w:p w:rsidR="00740BD1" w:rsidRPr="002F686B" w:rsidRDefault="00740BD1" w:rsidP="00740BD1">
      <w:r w:rsidRPr="002F686B">
        <w:t>В</w:t>
      </w:r>
      <w:r>
        <w:t>)</w:t>
      </w:r>
      <w:r w:rsidRPr="002F686B">
        <w:t xml:space="preserve"> </w:t>
      </w:r>
      <w:r>
        <w:t>з</w:t>
      </w:r>
      <w:r w:rsidRPr="002F686B">
        <w:t>апасы, предназначенные для управленческих нужд.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В).</w:t>
      </w:r>
    </w:p>
    <w:p w:rsidR="00740BD1" w:rsidRDefault="00740BD1" w:rsidP="00740BD1">
      <w:r>
        <w:t>3. Выберите вариант учета спецодежды:</w:t>
      </w:r>
    </w:p>
    <w:p w:rsidR="00740BD1" w:rsidRPr="00355668" w:rsidRDefault="00740BD1" w:rsidP="00740BD1">
      <w:r>
        <w:t xml:space="preserve">А) </w:t>
      </w:r>
      <w:r w:rsidRPr="00355668">
        <w:t>если одежда носится дольше 12 месяцев, но стоит меньше установленного лимита, ее можно включить в состав запасов</w:t>
      </w:r>
      <w:r>
        <w:t xml:space="preserve">. Если срок службы </w:t>
      </w:r>
      <w:r w:rsidRPr="00355668">
        <w:t xml:space="preserve">больше 12 месяцев, а стоимость превышает лимит, одежду </w:t>
      </w:r>
      <w:r>
        <w:t xml:space="preserve">учитывают как ОС и </w:t>
      </w:r>
      <w:r w:rsidRPr="00355668">
        <w:t>амортизируют</w:t>
      </w:r>
      <w:r>
        <w:t>;</w:t>
      </w:r>
    </w:p>
    <w:p w:rsidR="00740BD1" w:rsidRPr="00355668" w:rsidRDefault="00740BD1" w:rsidP="00740BD1">
      <w:r>
        <w:t xml:space="preserve">Б) </w:t>
      </w:r>
      <w:r w:rsidRPr="00355668">
        <w:t xml:space="preserve">если одежда носится </w:t>
      </w:r>
      <w:r w:rsidR="00C2178D">
        <w:t>меньше</w:t>
      </w:r>
      <w:bookmarkStart w:id="0" w:name="_GoBack"/>
      <w:bookmarkEnd w:id="0"/>
      <w:r w:rsidRPr="00355668">
        <w:t xml:space="preserve"> 12 месяцев, ее можно включить в состав запасов</w:t>
      </w:r>
      <w:r>
        <w:t xml:space="preserve">. Если срок службы </w:t>
      </w:r>
      <w:r w:rsidRPr="00355668">
        <w:t xml:space="preserve">больше 12 месяцев, одежду </w:t>
      </w:r>
      <w:r>
        <w:t xml:space="preserve">учитывают как ОС и </w:t>
      </w:r>
      <w:r w:rsidRPr="00355668">
        <w:t>амортизируют</w:t>
      </w:r>
      <w:r>
        <w:t>;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Б).</w:t>
      </w:r>
    </w:p>
    <w:p w:rsidR="00740BD1" w:rsidRDefault="00740BD1" w:rsidP="00740BD1">
      <w:r>
        <w:t>4. Излишки готовой продукции, выявленной при инвентаризации, учитываются в:</w:t>
      </w:r>
    </w:p>
    <w:p w:rsidR="00740BD1" w:rsidRDefault="00740BD1" w:rsidP="00740BD1">
      <w:r>
        <w:t>А) валовой прибыли;</w:t>
      </w:r>
    </w:p>
    <w:p w:rsidR="00740BD1" w:rsidRDefault="00740BD1" w:rsidP="00740BD1">
      <w:r>
        <w:t>Б) добавочного капитала;</w:t>
      </w:r>
    </w:p>
    <w:p w:rsidR="00740BD1" w:rsidRDefault="00740BD1" w:rsidP="00740BD1">
      <w:r>
        <w:t>В) прочих доходах.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740BD1" w:rsidRDefault="00740BD1" w:rsidP="00740BD1">
      <w:r>
        <w:t>5. Н</w:t>
      </w:r>
      <w:r w:rsidRPr="00E936D3">
        <w:t>еустановленны</w:t>
      </w:r>
      <w:r>
        <w:t>е</w:t>
      </w:r>
      <w:r w:rsidRPr="00E936D3">
        <w:t xml:space="preserve"> лица укра</w:t>
      </w:r>
      <w:r>
        <w:t>ли</w:t>
      </w:r>
      <w:r w:rsidRPr="00E936D3">
        <w:t xml:space="preserve"> товары со склада </w:t>
      </w:r>
      <w:r>
        <w:t>компании</w:t>
      </w:r>
      <w:r w:rsidRPr="00E936D3">
        <w:t xml:space="preserve">. </w:t>
      </w:r>
      <w:r>
        <w:t>Что нужно, чтобы признать внереализационный расход от хищения в налоговом учете:</w:t>
      </w:r>
    </w:p>
    <w:p w:rsidR="00740BD1" w:rsidRDefault="00740BD1" w:rsidP="00740BD1">
      <w:r>
        <w:t>А) провести инвентаризацию склада и взять показания материально ответственных лиц;</w:t>
      </w:r>
    </w:p>
    <w:p w:rsidR="00740BD1" w:rsidRDefault="00740BD1" w:rsidP="00740BD1">
      <w:r>
        <w:t xml:space="preserve">Б) подтвердить </w:t>
      </w:r>
      <w:r w:rsidRPr="00E936D3">
        <w:t>факт отсутствия виновных лиц должен документами, выданными уполномоченными органами власти</w:t>
      </w:r>
      <w:r>
        <w:t>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740BD1" w:rsidRDefault="00740BD1" w:rsidP="00740BD1">
      <w:r>
        <w:lastRenderedPageBreak/>
        <w:t>6. Передача материалов подрядчику для строительства производственного строения отражается проводками:</w:t>
      </w:r>
    </w:p>
    <w:p w:rsidR="00740BD1" w:rsidRDefault="00740BD1" w:rsidP="00740BD1">
      <w:r>
        <w:t>А) Д 91 К 10;</w:t>
      </w:r>
    </w:p>
    <w:p w:rsidR="00740BD1" w:rsidRDefault="00740BD1" w:rsidP="00740BD1">
      <w:r>
        <w:t>Б) Д 23 К 10;</w:t>
      </w:r>
    </w:p>
    <w:p w:rsidR="00740BD1" w:rsidRDefault="00740BD1" w:rsidP="00740BD1">
      <w:r>
        <w:t>В) Д 08 К 10;</w:t>
      </w:r>
    </w:p>
    <w:p w:rsidR="00740BD1" w:rsidRDefault="00740BD1" w:rsidP="00740BD1">
      <w:r>
        <w:t xml:space="preserve">Г) Д 25 К 10. 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740BD1" w:rsidRDefault="00740BD1" w:rsidP="00740BD1">
      <w:r>
        <w:t>7. Какими проводками отражается передача материалов в качестве вклада в уставной капитал?</w:t>
      </w:r>
    </w:p>
    <w:p w:rsidR="00740BD1" w:rsidRDefault="00740BD1" w:rsidP="00740BD1">
      <w:r>
        <w:t>А) Д 76 К 10, Д 76 К 16, Д 58 К 76;</w:t>
      </w:r>
    </w:p>
    <w:p w:rsidR="00740BD1" w:rsidRDefault="00740BD1" w:rsidP="00740BD1">
      <w:r>
        <w:t>Б) Д 76 К 10, Д 76 К 16, Д 80 К 76;</w:t>
      </w:r>
    </w:p>
    <w:p w:rsidR="00740BD1" w:rsidRDefault="00740BD1" w:rsidP="00740BD1">
      <w:r>
        <w:t xml:space="preserve">В) Д 58 К 10, Д 58 К 16, Д 58 К 91. 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740BD1" w:rsidRDefault="00740BD1" w:rsidP="00740BD1">
      <w:r>
        <w:t>8. Какую проводку сделать при перечислении аванса поставщику за материалы:</w:t>
      </w:r>
    </w:p>
    <w:p w:rsidR="00740BD1" w:rsidRDefault="00740BD1" w:rsidP="00740BD1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740BD1" w:rsidRDefault="00740BD1" w:rsidP="00740BD1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60 </w:t>
      </w:r>
      <w:proofErr w:type="spellStart"/>
      <w:r w:rsidRPr="00BD1295">
        <w:t>Кт</w:t>
      </w:r>
      <w:proofErr w:type="spellEnd"/>
      <w:r w:rsidRPr="00BD1295">
        <w:t xml:space="preserve"> 51</w:t>
      </w:r>
      <w:r>
        <w:t>;</w:t>
      </w:r>
    </w:p>
    <w:p w:rsidR="00740BD1" w:rsidRDefault="00740BD1" w:rsidP="00740BD1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76</w:t>
      </w:r>
      <w:r>
        <w:t>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740BD1" w:rsidRDefault="00740BD1" w:rsidP="00740BD1">
      <w:r>
        <w:t xml:space="preserve">9. </w:t>
      </w:r>
      <w:r w:rsidRPr="00074C34">
        <w:t>Для определения и учета финансового результата от продажи товаров используется счет:</w:t>
      </w:r>
    </w:p>
    <w:p w:rsidR="00740BD1" w:rsidRDefault="00740BD1" w:rsidP="00740BD1">
      <w:r>
        <w:t>А</w:t>
      </w:r>
      <w:r w:rsidRPr="00074C34">
        <w:t>) 90 «Продажи»</w:t>
      </w:r>
      <w:r>
        <w:t>;</w:t>
      </w:r>
    </w:p>
    <w:p w:rsidR="00740BD1" w:rsidRDefault="00740BD1" w:rsidP="00740BD1">
      <w:r>
        <w:t>Б</w:t>
      </w:r>
      <w:r w:rsidRPr="00074C34">
        <w:t>) 91 «Прочие доходы и расходы»</w:t>
      </w:r>
      <w:r>
        <w:t>;</w:t>
      </w:r>
    </w:p>
    <w:p w:rsidR="00740BD1" w:rsidRDefault="00740BD1" w:rsidP="00740BD1">
      <w:r>
        <w:t>В</w:t>
      </w:r>
      <w:r w:rsidRPr="00074C34">
        <w:t>) 10 «Материалы»</w:t>
      </w:r>
      <w:r>
        <w:t>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740BD1" w:rsidRPr="0060096E" w:rsidRDefault="00740BD1" w:rsidP="00740BD1">
      <w:r>
        <w:t xml:space="preserve">10. Какие проводки нужны, чтобы принять </w:t>
      </w:r>
      <w:r w:rsidRPr="0060096E">
        <w:t xml:space="preserve">к учету материалы, полученные в результате ликвидации </w:t>
      </w:r>
      <w:r>
        <w:t>ОС.</w:t>
      </w:r>
    </w:p>
    <w:p w:rsidR="00740BD1" w:rsidRDefault="00740BD1" w:rsidP="00740BD1">
      <w:r>
        <w:t>А) Д 10 К 91;</w:t>
      </w:r>
    </w:p>
    <w:p w:rsidR="00740BD1" w:rsidRDefault="00740BD1" w:rsidP="00740BD1">
      <w:r>
        <w:t>Б) Д 10 К 01 субсчет «выбытие».</w:t>
      </w:r>
    </w:p>
    <w:p w:rsidR="00740BD1" w:rsidRDefault="00740BD1" w:rsidP="00740BD1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740BD1" w:rsidRDefault="00740BD1"/>
    <w:sectPr w:rsidR="0074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D1"/>
    <w:rsid w:val="00463D23"/>
    <w:rsid w:val="00740BD1"/>
    <w:rsid w:val="00C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2359</Characters>
  <Application>Microsoft Office Word</Application>
  <DocSecurity>0</DocSecurity>
  <Lines>31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Чапис Елена</cp:lastModifiedBy>
  <cp:revision>2</cp:revision>
  <dcterms:created xsi:type="dcterms:W3CDTF">2025-09-08T14:28:00Z</dcterms:created>
  <dcterms:modified xsi:type="dcterms:W3CDTF">2025-09-08T14:28:00Z</dcterms:modified>
</cp:coreProperties>
</file>