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7D" w:rsidRPr="003204EE" w:rsidRDefault="003204EE">
      <w:pPr>
        <w:jc w:val="center"/>
        <w:rPr>
          <w:lang w:val="ru-RU"/>
        </w:rPr>
      </w:pPr>
      <w:r w:rsidRPr="003204EE">
        <w:rPr>
          <w:b/>
          <w:lang w:val="ru-RU"/>
        </w:rPr>
        <w:t>ТИПОВОЙ ДОГОВОР</w:t>
      </w:r>
      <w:r w:rsidRPr="003204EE">
        <w:rPr>
          <w:b/>
          <w:lang w:val="ru-RU"/>
        </w:rPr>
        <w:br/>
        <w:t>холодного водоснабжения, горячего водоснабжения,</w:t>
      </w:r>
      <w:r w:rsidRPr="003204EE">
        <w:rPr>
          <w:b/>
          <w:lang w:val="ru-RU"/>
        </w:rPr>
        <w:br/>
        <w:t>водоотведения, электроснабжения, газоснабжения</w:t>
      </w:r>
      <w:r w:rsidRPr="003204EE">
        <w:rPr>
          <w:b/>
          <w:lang w:val="ru-RU"/>
        </w:rPr>
        <w:br/>
        <w:t>(в том числе поставки бытового газа в баллонах), отопления</w:t>
      </w:r>
      <w:r w:rsidRPr="003204EE">
        <w:rPr>
          <w:b/>
          <w:lang w:val="ru-RU"/>
        </w:rPr>
        <w:br/>
        <w:t>(теплоснабжения, в том числе поставки твердого топлива</w:t>
      </w:r>
      <w:r w:rsidRPr="003204EE">
        <w:rPr>
          <w:b/>
          <w:lang w:val="ru-RU"/>
        </w:rPr>
        <w:br/>
        <w:t xml:space="preserve">при наличии печного </w:t>
      </w:r>
      <w:r w:rsidRPr="003204EE">
        <w:rPr>
          <w:b/>
          <w:lang w:val="ru-RU"/>
        </w:rPr>
        <w:t>отопления)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br/>
      </w:r>
      <w:r>
        <w:t xml:space="preserve">г. </w:t>
      </w:r>
      <w:proofErr w:type="spellStart"/>
      <w:r>
        <w:t>Москва</w:t>
      </w:r>
      <w:proofErr w:type="spellEnd"/>
      <w:r>
        <w:t xml:space="preserve">                                      </w:t>
      </w:r>
      <w:r>
        <w:rPr>
          <w:lang w:val="ru-RU"/>
        </w:rPr>
        <w:t xml:space="preserve">                                                        </w:t>
      </w:r>
      <w:bookmarkStart w:id="0" w:name="_GoBack"/>
      <w:bookmarkEnd w:id="0"/>
      <w:r>
        <w:t xml:space="preserve">"26" </w:t>
      </w:r>
      <w:proofErr w:type="spellStart"/>
      <w:r>
        <w:t>марта</w:t>
      </w:r>
      <w:proofErr w:type="spellEnd"/>
      <w:r>
        <w:t xml:space="preserve"> 2025 г.</w:t>
      </w:r>
      <w:r w:rsidRPr="003204EE">
        <w:rPr>
          <w:lang w:val="ru-RU"/>
        </w:rPr>
        <w:br/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Общество с ограниченной ответственностью "</w:t>
      </w:r>
      <w:proofErr w:type="spellStart"/>
      <w:r w:rsidRPr="003204EE">
        <w:rPr>
          <w:lang w:val="ru-RU"/>
        </w:rPr>
        <w:t>МосКомЭнерго</w:t>
      </w:r>
      <w:proofErr w:type="spellEnd"/>
      <w:r w:rsidRPr="003204EE">
        <w:rPr>
          <w:lang w:val="ru-RU"/>
        </w:rPr>
        <w:t xml:space="preserve">", ОГРН 1167746189123, ИНН 7708234567, именуемая в дальнейшем </w:t>
      </w:r>
      <w:proofErr w:type="spellStart"/>
      <w:r w:rsidRPr="003204EE">
        <w:rPr>
          <w:lang w:val="ru-RU"/>
        </w:rPr>
        <w:t>ресурсоснабжающей</w:t>
      </w:r>
      <w:proofErr w:type="spellEnd"/>
      <w:r w:rsidRPr="003204EE">
        <w:rPr>
          <w:lang w:val="ru-RU"/>
        </w:rPr>
        <w:t xml:space="preserve"> организацией, в лице директора отдела снабж</w:t>
      </w:r>
      <w:r w:rsidRPr="003204EE">
        <w:rPr>
          <w:lang w:val="ru-RU"/>
        </w:rPr>
        <w:t>ения Петрова Ивана Сергеевича, действующего на основании Устава, с одной стороны, и собственник жилого помещения №45, по адресу: 127322, г. Москва, ул. Светлая, д. 18, кв. 45, гражданин Иванов Сергей Павлович, паспорт 45 05 №234567, выдан ОУФМС России по г</w:t>
      </w:r>
      <w:r w:rsidRPr="003204EE">
        <w:rPr>
          <w:lang w:val="ru-RU"/>
        </w:rPr>
        <w:t xml:space="preserve">. Москве 01.02.2015, ИНН 503212345678, дата рождения 15.06.1988, место рождения г. Москва, адрес регистрации: 127322, г. Москва, ул. Светлая, д. 18, кв. 45, номер телефона: +7 (926) 555-88-44, </w:t>
      </w:r>
      <w:r>
        <w:t>e</w:t>
      </w:r>
      <w:r w:rsidRPr="003204EE">
        <w:rPr>
          <w:lang w:val="ru-RU"/>
        </w:rPr>
        <w:t>-</w:t>
      </w:r>
      <w:r>
        <w:t>mail</w:t>
      </w:r>
      <w:r w:rsidRPr="003204EE">
        <w:rPr>
          <w:lang w:val="ru-RU"/>
        </w:rPr>
        <w:t xml:space="preserve">: </w:t>
      </w:r>
      <w:proofErr w:type="spellStart"/>
      <w:r>
        <w:t>ivanovsp</w:t>
      </w:r>
      <w:proofErr w:type="spellEnd"/>
      <w:r w:rsidRPr="003204EE">
        <w:rPr>
          <w:lang w:val="ru-RU"/>
        </w:rPr>
        <w:t>@</w:t>
      </w:r>
      <w:r>
        <w:t>example</w:t>
      </w:r>
      <w:r w:rsidRPr="003204EE">
        <w:rPr>
          <w:lang w:val="ru-RU"/>
        </w:rPr>
        <w:t>.</w:t>
      </w:r>
      <w:r>
        <w:t>com</w:t>
      </w:r>
      <w:r w:rsidRPr="003204EE">
        <w:rPr>
          <w:lang w:val="ru-RU"/>
        </w:rPr>
        <w:t>, именуемый в дальнейшем потребител</w:t>
      </w:r>
      <w:r w:rsidRPr="003204EE">
        <w:rPr>
          <w:lang w:val="ru-RU"/>
        </w:rPr>
        <w:t>ем, с другой стороны, совместно именуемые сторонами, заключили настоящий договор о нижеследующем:</w:t>
      </w:r>
    </w:p>
    <w:p w:rsidR="0040787D" w:rsidRPr="003204EE" w:rsidRDefault="003204EE">
      <w:pPr>
        <w:rPr>
          <w:lang w:val="ru-RU"/>
        </w:rPr>
      </w:pPr>
      <w:r w:rsidRPr="003204EE">
        <w:rPr>
          <w:b/>
          <w:lang w:val="ru-RU"/>
        </w:rPr>
        <w:br/>
      </w:r>
      <w:r>
        <w:rPr>
          <w:b/>
        </w:rPr>
        <w:t>I</w:t>
      </w:r>
      <w:r w:rsidRPr="003204EE">
        <w:rPr>
          <w:b/>
          <w:lang w:val="ru-RU"/>
        </w:rPr>
        <w:t>. Предмет договора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 xml:space="preserve">1. </w:t>
      </w:r>
      <w:proofErr w:type="spellStart"/>
      <w:r w:rsidRPr="003204EE">
        <w:rPr>
          <w:lang w:val="ru-RU"/>
        </w:rPr>
        <w:t>Ресурсоснабжающая</w:t>
      </w:r>
      <w:proofErr w:type="spellEnd"/>
      <w:r w:rsidRPr="003204EE">
        <w:rPr>
          <w:lang w:val="ru-RU"/>
        </w:rPr>
        <w:t xml:space="preserve"> организация обязуется предоставлять потребителю коммунальные услуги: холодное водоснабжение, горячее водоснабжение, </w:t>
      </w:r>
      <w:r w:rsidRPr="003204EE">
        <w:rPr>
          <w:lang w:val="ru-RU"/>
        </w:rPr>
        <w:t>электроснабжение, теплоснабжение, водоотведение.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2. Дата начала предоставления коммунальных услуг "01" апреля 2025 г.</w:t>
      </w:r>
    </w:p>
    <w:p w:rsidR="0040787D" w:rsidRPr="003204EE" w:rsidRDefault="003204EE">
      <w:pPr>
        <w:rPr>
          <w:lang w:val="ru-RU"/>
        </w:rPr>
      </w:pPr>
      <w:r w:rsidRPr="003204EE">
        <w:rPr>
          <w:b/>
          <w:lang w:val="ru-RU"/>
        </w:rPr>
        <w:br/>
      </w:r>
      <w:r>
        <w:rPr>
          <w:b/>
        </w:rPr>
        <w:t>II</w:t>
      </w:r>
      <w:r w:rsidRPr="003204EE">
        <w:rPr>
          <w:b/>
          <w:lang w:val="ru-RU"/>
        </w:rPr>
        <w:t>. Общие положения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3. Параметры жилого помещения: площадь 54,2 м2, количество комнат 2. Количество постоянно проживающих: 2 человека, со</w:t>
      </w:r>
      <w:r w:rsidRPr="003204EE">
        <w:rPr>
          <w:lang w:val="ru-RU"/>
        </w:rPr>
        <w:t>бственников: 1 человек.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4. Параметры МКД: общая площадь общего имущества: 1250,8 м2; общая площадь жилых и нежилых помещений: 8900,4 м2.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 xml:space="preserve">5. Доставка платежных документов: через личный кабинет потребителя на официальном сайте </w:t>
      </w:r>
      <w:proofErr w:type="spellStart"/>
      <w:r w:rsidRPr="003204EE">
        <w:rPr>
          <w:lang w:val="ru-RU"/>
        </w:rPr>
        <w:t>ресурсоснабжающей</w:t>
      </w:r>
      <w:proofErr w:type="spellEnd"/>
      <w:r w:rsidRPr="003204EE">
        <w:rPr>
          <w:lang w:val="ru-RU"/>
        </w:rPr>
        <w:t xml:space="preserve"> организации в</w:t>
      </w:r>
      <w:r w:rsidRPr="003204EE">
        <w:rPr>
          <w:lang w:val="ru-RU"/>
        </w:rPr>
        <w:t xml:space="preserve"> сети Интернет; по </w:t>
      </w:r>
      <w:r>
        <w:t>e</w:t>
      </w:r>
      <w:r w:rsidRPr="003204EE">
        <w:rPr>
          <w:lang w:val="ru-RU"/>
        </w:rPr>
        <w:t>-</w:t>
      </w:r>
      <w:r>
        <w:t>mail</w:t>
      </w:r>
      <w:r w:rsidRPr="003204EE">
        <w:rPr>
          <w:lang w:val="ru-RU"/>
        </w:rPr>
        <w:t xml:space="preserve">: </w:t>
      </w:r>
      <w:proofErr w:type="spellStart"/>
      <w:r>
        <w:t>ivanovsp</w:t>
      </w:r>
      <w:proofErr w:type="spellEnd"/>
      <w:r w:rsidRPr="003204EE">
        <w:rPr>
          <w:lang w:val="ru-RU"/>
        </w:rPr>
        <w:t>@</w:t>
      </w:r>
      <w:r>
        <w:t>example</w:t>
      </w:r>
      <w:r w:rsidRPr="003204EE">
        <w:rPr>
          <w:lang w:val="ru-RU"/>
        </w:rPr>
        <w:t>.</w:t>
      </w:r>
      <w:r>
        <w:t>com</w:t>
      </w:r>
      <w:r w:rsidRPr="003204EE">
        <w:rPr>
          <w:lang w:val="ru-RU"/>
        </w:rPr>
        <w:t xml:space="preserve"> (без направления копии на бумажном носителе). </w:t>
      </w:r>
      <w:r w:rsidRPr="003204EE">
        <w:rPr>
          <w:lang w:val="ru-RU"/>
        </w:rPr>
        <w:lastRenderedPageBreak/>
        <w:t xml:space="preserve">Документы считаются доставленными на следующий календарный день после размещения в личном кабинете и/или отправки на </w:t>
      </w:r>
      <w:r>
        <w:t>e</w:t>
      </w:r>
      <w:r w:rsidRPr="003204EE">
        <w:rPr>
          <w:lang w:val="ru-RU"/>
        </w:rPr>
        <w:t>-</w:t>
      </w:r>
      <w:r>
        <w:t>mail</w:t>
      </w:r>
      <w:r w:rsidRPr="003204EE">
        <w:rPr>
          <w:lang w:val="ru-RU"/>
        </w:rPr>
        <w:t>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6. Расчётный период – 1 календарный м</w:t>
      </w:r>
      <w:r w:rsidRPr="003204EE">
        <w:rPr>
          <w:lang w:val="ru-RU"/>
        </w:rPr>
        <w:t>есяц.</w:t>
      </w:r>
    </w:p>
    <w:p w:rsidR="0040787D" w:rsidRPr="003204EE" w:rsidRDefault="003204EE">
      <w:pPr>
        <w:rPr>
          <w:lang w:val="ru-RU"/>
        </w:rPr>
      </w:pPr>
      <w:r w:rsidRPr="003204EE">
        <w:rPr>
          <w:b/>
          <w:lang w:val="ru-RU"/>
        </w:rPr>
        <w:br/>
      </w:r>
      <w:r>
        <w:rPr>
          <w:b/>
        </w:rPr>
        <w:t>III</w:t>
      </w:r>
      <w:r w:rsidRPr="003204EE">
        <w:rPr>
          <w:b/>
          <w:lang w:val="ru-RU"/>
        </w:rPr>
        <w:t>. Обязанности и права сторон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 xml:space="preserve">7. </w:t>
      </w:r>
      <w:proofErr w:type="spellStart"/>
      <w:r w:rsidRPr="003204EE">
        <w:rPr>
          <w:lang w:val="ru-RU"/>
        </w:rPr>
        <w:t>Ресурсоснабжающая</w:t>
      </w:r>
      <w:proofErr w:type="spellEnd"/>
      <w:r w:rsidRPr="003204EE">
        <w:rPr>
          <w:lang w:val="ru-RU"/>
        </w:rPr>
        <w:t xml:space="preserve"> организация обязана обеспечивать предоставление коммунальных услуг надлежащего качества, принимать показания приборов учёта, проводить проверки, устранять нарушения в соответствии с Постановлением</w:t>
      </w:r>
      <w:r w:rsidRPr="003204EE">
        <w:rPr>
          <w:lang w:val="ru-RU"/>
        </w:rPr>
        <w:t xml:space="preserve"> Правительства РФ №354.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 xml:space="preserve">8. </w:t>
      </w:r>
      <w:proofErr w:type="spellStart"/>
      <w:r w:rsidRPr="003204EE">
        <w:rPr>
          <w:lang w:val="ru-RU"/>
        </w:rPr>
        <w:t>Ресурсоснабжающая</w:t>
      </w:r>
      <w:proofErr w:type="spellEnd"/>
      <w:r w:rsidRPr="003204EE">
        <w:rPr>
          <w:lang w:val="ru-RU"/>
        </w:rPr>
        <w:t xml:space="preserve"> организация вправе приостанавливать/ограничивать предоставление коммунальной услуги в случаях, предусмотренных законодательством РФ.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9. Потребитель обязан своевременно вносить плату, обеспечивать сохранность при</w:t>
      </w:r>
      <w:r w:rsidRPr="003204EE">
        <w:rPr>
          <w:lang w:val="ru-RU"/>
        </w:rPr>
        <w:t>боров учёта, допускать представителей для проверки и снимать ежемесячные показания.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10. Потребитель имеет право получать коммунальные услуги надлежащего качества, проверять корректность начислений, подавать претензии и осуществлять замену приборов учёта.</w:t>
      </w:r>
    </w:p>
    <w:p w:rsidR="0040787D" w:rsidRPr="003204EE" w:rsidRDefault="003204EE">
      <w:pPr>
        <w:rPr>
          <w:lang w:val="ru-RU"/>
        </w:rPr>
      </w:pPr>
      <w:r w:rsidRPr="003204EE">
        <w:rPr>
          <w:b/>
          <w:lang w:val="ru-RU"/>
        </w:rPr>
        <w:br/>
      </w:r>
      <w:r>
        <w:rPr>
          <w:b/>
        </w:rPr>
        <w:t>IV</w:t>
      </w:r>
      <w:r w:rsidRPr="003204EE">
        <w:rPr>
          <w:b/>
          <w:lang w:val="ru-RU"/>
        </w:rPr>
        <w:t>. Учет объема коммунальной услуги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11. Учет осуществляется с использованием приборов учета, прошедших поверку.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12. При отсутствии приборов – расчёт по нормативам согласно законодательству РФ.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13. Показания, переданные до 25 числа месяца, учитываются в тек</w:t>
      </w:r>
      <w:r w:rsidRPr="003204EE">
        <w:rPr>
          <w:lang w:val="ru-RU"/>
        </w:rPr>
        <w:t>ущем расчетном периоде.</w:t>
      </w:r>
    </w:p>
    <w:p w:rsidR="0040787D" w:rsidRPr="003204EE" w:rsidRDefault="003204EE">
      <w:pPr>
        <w:rPr>
          <w:lang w:val="ru-RU"/>
        </w:rPr>
      </w:pPr>
      <w:r w:rsidRPr="003204EE">
        <w:rPr>
          <w:b/>
          <w:lang w:val="ru-RU"/>
        </w:rPr>
        <w:br/>
      </w:r>
      <w:r>
        <w:rPr>
          <w:b/>
        </w:rPr>
        <w:t>V</w:t>
      </w:r>
      <w:r w:rsidRPr="003204EE">
        <w:rPr>
          <w:b/>
          <w:lang w:val="ru-RU"/>
        </w:rPr>
        <w:t>. Размер платы и порядок расчетов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14. Плата рассчитывается по тарифам, установленным органами государственной власти.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15. Оплата производится в сроки, установленные законодательством.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 xml:space="preserve">16. Потребитель вправе осуществлять авансовую </w:t>
      </w:r>
      <w:r w:rsidRPr="003204EE">
        <w:rPr>
          <w:lang w:val="ru-RU"/>
        </w:rPr>
        <w:t>оплату.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lastRenderedPageBreak/>
        <w:t>17. При наличии социальной нормы – расчёт по соответствующим тарифам.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18. При вмешательстве в работу приборов учета — перерасчёты и доначисления.</w:t>
      </w:r>
    </w:p>
    <w:p w:rsidR="0040787D" w:rsidRPr="003204EE" w:rsidRDefault="003204EE">
      <w:pPr>
        <w:rPr>
          <w:lang w:val="ru-RU"/>
        </w:rPr>
      </w:pPr>
      <w:r w:rsidRPr="003204EE">
        <w:rPr>
          <w:b/>
          <w:lang w:val="ru-RU"/>
        </w:rPr>
        <w:br/>
      </w:r>
      <w:r>
        <w:rPr>
          <w:b/>
        </w:rPr>
        <w:t>VI</w:t>
      </w:r>
      <w:r w:rsidRPr="003204EE">
        <w:rPr>
          <w:b/>
          <w:lang w:val="ru-RU"/>
        </w:rPr>
        <w:t>. Ограничение, приостановление, возобновление предоставления услуг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 xml:space="preserve">19. Ограничение/приостановление </w:t>
      </w:r>
      <w:r w:rsidRPr="003204EE">
        <w:rPr>
          <w:lang w:val="ru-RU"/>
        </w:rPr>
        <w:t>осуществляется по основаниям, установленным законодательством.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20. Уведомление выполняется в порядке и сроки Постановления №354.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21. Ограничение — уменьшение подачи, приостановление — прекращение.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 xml:space="preserve">22. Возобновление — после погашения задолженности и </w:t>
      </w:r>
      <w:r w:rsidRPr="003204EE">
        <w:rPr>
          <w:lang w:val="ru-RU"/>
        </w:rPr>
        <w:t>компенсации расходов.</w:t>
      </w:r>
    </w:p>
    <w:p w:rsidR="0040787D" w:rsidRPr="003204EE" w:rsidRDefault="003204EE">
      <w:pPr>
        <w:rPr>
          <w:lang w:val="ru-RU"/>
        </w:rPr>
      </w:pPr>
      <w:r w:rsidRPr="003204EE">
        <w:rPr>
          <w:b/>
          <w:lang w:val="ru-RU"/>
        </w:rPr>
        <w:br/>
      </w:r>
      <w:r>
        <w:rPr>
          <w:b/>
        </w:rPr>
        <w:t>VII</w:t>
      </w:r>
      <w:r w:rsidRPr="003204EE">
        <w:rPr>
          <w:b/>
          <w:lang w:val="ru-RU"/>
        </w:rPr>
        <w:t>. Ответственность сторон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23. Ответственность регулируется законодательством РФ.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 xml:space="preserve">24. </w:t>
      </w:r>
      <w:proofErr w:type="spellStart"/>
      <w:r w:rsidRPr="003204EE">
        <w:rPr>
          <w:lang w:val="ru-RU"/>
        </w:rPr>
        <w:t>Ресурсоснабжающая</w:t>
      </w:r>
      <w:proofErr w:type="spellEnd"/>
      <w:r w:rsidRPr="003204EE">
        <w:rPr>
          <w:lang w:val="ru-RU"/>
        </w:rPr>
        <w:t xml:space="preserve"> организация отвечает за качество на границе раздела сетей.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25. Потребитель несет ответственность за просрочку оплаты в виде пени</w:t>
      </w:r>
      <w:r w:rsidRPr="003204EE">
        <w:rPr>
          <w:lang w:val="ru-RU"/>
        </w:rPr>
        <w:t>.</w:t>
      </w:r>
    </w:p>
    <w:p w:rsidR="0040787D" w:rsidRPr="003204EE" w:rsidRDefault="003204EE">
      <w:pPr>
        <w:rPr>
          <w:lang w:val="ru-RU"/>
        </w:rPr>
      </w:pPr>
      <w:r w:rsidRPr="003204EE">
        <w:rPr>
          <w:b/>
          <w:lang w:val="ru-RU"/>
        </w:rPr>
        <w:br/>
      </w:r>
      <w:r>
        <w:rPr>
          <w:b/>
        </w:rPr>
        <w:t>VIII</w:t>
      </w:r>
      <w:r w:rsidRPr="003204EE">
        <w:rPr>
          <w:b/>
          <w:lang w:val="ru-RU"/>
        </w:rPr>
        <w:t>. Порядок разрешения споров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26. Споры рассматриваются в порядке, предусмотренном законодательством РФ.</w:t>
      </w:r>
    </w:p>
    <w:p w:rsidR="0040787D" w:rsidRPr="003204EE" w:rsidRDefault="003204EE">
      <w:pPr>
        <w:rPr>
          <w:lang w:val="ru-RU"/>
        </w:rPr>
      </w:pPr>
      <w:r w:rsidRPr="003204EE">
        <w:rPr>
          <w:b/>
          <w:lang w:val="ru-RU"/>
        </w:rPr>
        <w:br/>
      </w:r>
      <w:r>
        <w:rPr>
          <w:b/>
        </w:rPr>
        <w:t>IX</w:t>
      </w:r>
      <w:r w:rsidRPr="003204EE">
        <w:rPr>
          <w:b/>
          <w:lang w:val="ru-RU"/>
        </w:rPr>
        <w:t>. Действие, изменение и расторжение договора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27. Договор вступает в силу со дня начала предоставления коммунальных услуг.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28. Может быть измене</w:t>
      </w:r>
      <w:r w:rsidRPr="003204EE">
        <w:rPr>
          <w:lang w:val="ru-RU"/>
        </w:rPr>
        <w:t>н/расторгнут в соответствии с законодательством.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29. Новые нормативные акты применяются автоматически.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 xml:space="preserve">30. Изменения доводятся через личный кабинет и </w:t>
      </w:r>
      <w:r>
        <w:t>e</w:t>
      </w:r>
      <w:r w:rsidRPr="003204EE">
        <w:rPr>
          <w:lang w:val="ru-RU"/>
        </w:rPr>
        <w:t>-</w:t>
      </w:r>
      <w:r>
        <w:t>mail</w:t>
      </w:r>
      <w:r w:rsidRPr="003204EE">
        <w:rPr>
          <w:lang w:val="ru-RU"/>
        </w:rPr>
        <w:t>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t>31. Обработка персональных данных осуществляется согласно ФЗ "О персональных данных".</w:t>
      </w:r>
    </w:p>
    <w:p w:rsidR="0040787D" w:rsidRPr="003204EE" w:rsidRDefault="003204EE">
      <w:pPr>
        <w:rPr>
          <w:lang w:val="ru-RU"/>
        </w:rPr>
      </w:pPr>
      <w:r w:rsidRPr="003204EE">
        <w:rPr>
          <w:b/>
          <w:lang w:val="ru-RU"/>
        </w:rPr>
        <w:br/>
      </w:r>
      <w:r>
        <w:rPr>
          <w:b/>
        </w:rPr>
        <w:t>X</w:t>
      </w:r>
      <w:r w:rsidRPr="003204EE">
        <w:rPr>
          <w:b/>
          <w:lang w:val="ru-RU"/>
        </w:rPr>
        <w:t>. Заключит</w:t>
      </w:r>
      <w:r w:rsidRPr="003204EE">
        <w:rPr>
          <w:b/>
          <w:lang w:val="ru-RU"/>
        </w:rPr>
        <w:t>ельные положения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lastRenderedPageBreak/>
        <w:t>32. По вопросам, не урегулированным договором, стороны руководствуются законодательством РФ.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br/>
      </w:r>
      <w:proofErr w:type="spellStart"/>
      <w:r w:rsidRPr="003204EE">
        <w:rPr>
          <w:lang w:val="ru-RU"/>
        </w:rPr>
        <w:t>Ресурсоснабжающая</w:t>
      </w:r>
      <w:proofErr w:type="spellEnd"/>
      <w:r w:rsidRPr="003204EE">
        <w:rPr>
          <w:lang w:val="ru-RU"/>
        </w:rPr>
        <w:t xml:space="preserve"> организация:</w:t>
      </w:r>
      <w:r w:rsidRPr="003204EE">
        <w:rPr>
          <w:lang w:val="ru-RU"/>
        </w:rPr>
        <w:br/>
        <w:t>ООО "</w:t>
      </w:r>
      <w:proofErr w:type="spellStart"/>
      <w:r w:rsidRPr="003204EE">
        <w:rPr>
          <w:lang w:val="ru-RU"/>
        </w:rPr>
        <w:t>МосКомЭнерго</w:t>
      </w:r>
      <w:proofErr w:type="spellEnd"/>
      <w:r w:rsidRPr="003204EE">
        <w:rPr>
          <w:lang w:val="ru-RU"/>
        </w:rPr>
        <w:t>"</w:t>
      </w:r>
      <w:r w:rsidRPr="003204EE">
        <w:rPr>
          <w:lang w:val="ru-RU"/>
        </w:rPr>
        <w:br/>
        <w:t>Адрес: 127018, г. Москва, ул. Энергетиков, д. 3</w:t>
      </w:r>
      <w:r w:rsidRPr="003204EE">
        <w:rPr>
          <w:lang w:val="ru-RU"/>
        </w:rPr>
        <w:br/>
        <w:t>Тел.: +7 (495) 111-22-33</w:t>
      </w:r>
      <w:r w:rsidRPr="003204EE">
        <w:rPr>
          <w:lang w:val="ru-RU"/>
        </w:rPr>
        <w:br/>
      </w:r>
      <w:r>
        <w:t>E</w:t>
      </w:r>
      <w:r w:rsidRPr="003204EE">
        <w:rPr>
          <w:lang w:val="ru-RU"/>
        </w:rPr>
        <w:t>-</w:t>
      </w:r>
      <w:r>
        <w:t>mail</w:t>
      </w:r>
      <w:r w:rsidRPr="003204EE">
        <w:rPr>
          <w:lang w:val="ru-RU"/>
        </w:rPr>
        <w:t xml:space="preserve">: </w:t>
      </w:r>
      <w:r>
        <w:t>office</w:t>
      </w:r>
      <w:r w:rsidRPr="003204EE">
        <w:rPr>
          <w:lang w:val="ru-RU"/>
        </w:rPr>
        <w:t>@</w:t>
      </w:r>
      <w:proofErr w:type="spellStart"/>
      <w:r>
        <w:t>moskome</w:t>
      </w:r>
      <w:r>
        <w:t>nergo</w:t>
      </w:r>
      <w:proofErr w:type="spellEnd"/>
      <w:r w:rsidRPr="003204EE">
        <w:rPr>
          <w:lang w:val="ru-RU"/>
        </w:rPr>
        <w:t>.</w:t>
      </w:r>
      <w:r>
        <w:t>ru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br/>
        <w:t>Потребитель:</w:t>
      </w:r>
      <w:r w:rsidRPr="003204EE">
        <w:rPr>
          <w:lang w:val="ru-RU"/>
        </w:rPr>
        <w:br/>
        <w:t>Иванов Сергей Павлович</w:t>
      </w:r>
      <w:r w:rsidRPr="003204EE">
        <w:rPr>
          <w:lang w:val="ru-RU"/>
        </w:rPr>
        <w:br/>
        <w:t>Адрес: 127322, г. Москва, ул. Светлая, д. 18, кв. 45</w:t>
      </w:r>
      <w:r w:rsidRPr="003204EE">
        <w:rPr>
          <w:lang w:val="ru-RU"/>
        </w:rPr>
        <w:br/>
        <w:t>Тел.: +7 (926) 555-88-44</w:t>
      </w:r>
      <w:r w:rsidRPr="003204EE">
        <w:rPr>
          <w:lang w:val="ru-RU"/>
        </w:rPr>
        <w:br/>
      </w:r>
      <w:r>
        <w:t>E</w:t>
      </w:r>
      <w:r w:rsidRPr="003204EE">
        <w:rPr>
          <w:lang w:val="ru-RU"/>
        </w:rPr>
        <w:t>-</w:t>
      </w:r>
      <w:r>
        <w:t>mail</w:t>
      </w:r>
      <w:r w:rsidRPr="003204EE">
        <w:rPr>
          <w:lang w:val="ru-RU"/>
        </w:rPr>
        <w:t xml:space="preserve">: </w:t>
      </w:r>
      <w:proofErr w:type="spellStart"/>
      <w:r>
        <w:t>ivanovsp</w:t>
      </w:r>
      <w:proofErr w:type="spellEnd"/>
      <w:r w:rsidRPr="003204EE">
        <w:rPr>
          <w:lang w:val="ru-RU"/>
        </w:rPr>
        <w:t>@</w:t>
      </w:r>
      <w:r>
        <w:t>example</w:t>
      </w:r>
      <w:r w:rsidRPr="003204EE">
        <w:rPr>
          <w:lang w:val="ru-RU"/>
        </w:rPr>
        <w:t>.</w:t>
      </w:r>
      <w:r>
        <w:t>com</w:t>
      </w:r>
    </w:p>
    <w:p w:rsidR="0040787D" w:rsidRPr="003204EE" w:rsidRDefault="003204EE">
      <w:pPr>
        <w:rPr>
          <w:lang w:val="ru-RU"/>
        </w:rPr>
      </w:pPr>
      <w:r w:rsidRPr="003204EE">
        <w:rPr>
          <w:lang w:val="ru-RU"/>
        </w:rPr>
        <w:br/>
        <w:t>__________________/Петров И.С.</w:t>
      </w:r>
      <w:r w:rsidRPr="003204EE">
        <w:rPr>
          <w:lang w:val="ru-RU"/>
        </w:rPr>
        <w:br/>
        <w:t>__________________/Иванов С.П.</w:t>
      </w:r>
    </w:p>
    <w:sectPr w:rsidR="0040787D" w:rsidRPr="003204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04EE"/>
    <w:rsid w:val="00326F90"/>
    <w:rsid w:val="0040787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4DC4F-55D5-426F-A3D4-BCF2D6DF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4435</Characters>
  <Application>Microsoft Office Word</Application>
  <DocSecurity>0</DocSecurity>
  <Lines>86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Райс Валентин</cp:lastModifiedBy>
  <cp:revision>2</cp:revision>
  <dcterms:created xsi:type="dcterms:W3CDTF">2013-12-23T23:15:00Z</dcterms:created>
  <dcterms:modified xsi:type="dcterms:W3CDTF">2025-10-26T19:21:00Z</dcterms:modified>
  <cp:category/>
</cp:coreProperties>
</file>