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CDE3F" w14:textId="77777777" w:rsidR="00E60096" w:rsidRPr="005C5AE3" w:rsidRDefault="00E60096" w:rsidP="00E60096">
      <w:pPr>
        <w:jc w:val="center"/>
      </w:pPr>
      <w:bookmarkStart w:id="0" w:name="_GoBack"/>
      <w:bookmarkEnd w:id="0"/>
      <w:r w:rsidRPr="005C5AE3">
        <w:t>Договор подряда</w:t>
      </w:r>
      <w:r w:rsidRPr="005C5AE3">
        <w:br/>
        <w:t>на выполнение работ по внутренней отделке жилого помещения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E60096" w:rsidRPr="005C5AE3" w14:paraId="6E3C6FFF" w14:textId="77777777" w:rsidTr="009A724B">
        <w:tc>
          <w:tcPr>
            <w:tcW w:w="3300" w:type="pct"/>
            <w:shd w:val="clear" w:color="auto" w:fill="FFFFFF"/>
            <w:vAlign w:val="bottom"/>
            <w:hideMark/>
          </w:tcPr>
          <w:p w14:paraId="19E6FDB1" w14:textId="057901AF" w:rsidR="00E60096" w:rsidRPr="005C5AE3" w:rsidRDefault="00E60096" w:rsidP="009A724B">
            <w:r w:rsidRPr="005C5AE3">
              <w:t>[</w:t>
            </w:r>
            <w:r w:rsidRPr="005C5AE3">
              <w:rPr>
                <w:b/>
                <w:bCs/>
              </w:rPr>
              <w:t>место заключения договора</w:t>
            </w:r>
            <w:r w:rsidRPr="005C5AE3">
              <w:t>]</w:t>
            </w:r>
            <w:r w:rsidR="0060283E">
              <w:t xml:space="preserve"> </w:t>
            </w:r>
          </w:p>
        </w:tc>
        <w:tc>
          <w:tcPr>
            <w:tcW w:w="1650" w:type="pct"/>
            <w:shd w:val="clear" w:color="auto" w:fill="FFFFFF"/>
            <w:vAlign w:val="bottom"/>
            <w:hideMark/>
          </w:tcPr>
          <w:p w14:paraId="4D9F2ADE" w14:textId="4BD34432" w:rsidR="00E60096" w:rsidRPr="005C5AE3" w:rsidRDefault="0060283E" w:rsidP="009A724B">
            <w:r>
              <w:t xml:space="preserve">                   </w:t>
            </w:r>
            <w:r w:rsidR="00E60096" w:rsidRPr="005C5AE3">
              <w:t>[</w:t>
            </w:r>
            <w:r w:rsidR="00E60096" w:rsidRPr="005C5AE3">
              <w:rPr>
                <w:b/>
                <w:bCs/>
              </w:rPr>
              <w:t>число, месяц, год</w:t>
            </w:r>
            <w:r w:rsidR="00E60096" w:rsidRPr="005C5AE3">
              <w:t>]</w:t>
            </w:r>
          </w:p>
        </w:tc>
      </w:tr>
    </w:tbl>
    <w:p w14:paraId="1FA17250" w14:textId="77777777" w:rsidR="00E60096" w:rsidRPr="005C5AE3" w:rsidRDefault="00E60096" w:rsidP="00E60096">
      <w:r w:rsidRPr="005C5AE3">
        <w:t> </w:t>
      </w:r>
    </w:p>
    <w:p w14:paraId="0FAB3777" w14:textId="4774F807" w:rsidR="00E60096" w:rsidRPr="005C5AE3" w:rsidRDefault="00E60096" w:rsidP="00E60096">
      <w:r w:rsidRPr="005C5AE3">
        <w:t>[</w:t>
      </w:r>
      <w:r w:rsidRPr="005C5AE3">
        <w:rPr>
          <w:b/>
          <w:bCs/>
        </w:rPr>
        <w:t>Фамилия, имя, отчество</w:t>
      </w:r>
      <w:r w:rsidRPr="005C5AE3">
        <w:t>], [</w:t>
      </w:r>
      <w:r w:rsidRPr="005C5AE3">
        <w:rPr>
          <w:b/>
          <w:bCs/>
        </w:rPr>
        <w:t>число, месяц, год</w:t>
      </w:r>
      <w:r w:rsidRPr="005C5AE3">
        <w:t>] года рождения, именуемый в дальнейшем "Заказчик", с одной стороны и</w:t>
      </w:r>
    </w:p>
    <w:p w14:paraId="367B7FE3" w14:textId="77777777" w:rsidR="00E60096" w:rsidRPr="005C5AE3" w:rsidRDefault="00E60096" w:rsidP="00E60096">
      <w:r w:rsidRPr="005C5AE3">
        <w:t>[</w:t>
      </w:r>
      <w:r w:rsidRPr="005C5AE3">
        <w:rPr>
          <w:b/>
          <w:bCs/>
        </w:rPr>
        <w:t>наименование юридического лица</w:t>
      </w:r>
      <w:r w:rsidRPr="005C5AE3">
        <w:t>] в лице [</w:t>
      </w:r>
      <w:r w:rsidRPr="005C5AE3">
        <w:rPr>
          <w:b/>
          <w:bCs/>
        </w:rPr>
        <w:t>должность, Ф. И. О.</w:t>
      </w:r>
      <w:r w:rsidRPr="005C5AE3">
        <w:t>], действующего на основании [</w:t>
      </w:r>
      <w:r w:rsidRPr="005C5AE3">
        <w:rPr>
          <w:b/>
          <w:bCs/>
        </w:rPr>
        <w:t>наименование документа, подтверждающего полномочия</w:t>
      </w:r>
      <w:r w:rsidRPr="005C5AE3">
        <w:t>], именуемое в дальнейшем "Подрядчик", с другой стороны, а вместе именуемые "Стороны", заключили настоящий договор о нижеследующем:</w:t>
      </w:r>
    </w:p>
    <w:p w14:paraId="3AE5EF06" w14:textId="77777777" w:rsidR="00E60096" w:rsidRPr="005C5AE3" w:rsidRDefault="00E60096" w:rsidP="00E60096">
      <w:r w:rsidRPr="005C5AE3">
        <w:t>1. Предмет договора</w:t>
      </w:r>
    </w:p>
    <w:p w14:paraId="220F7E91" w14:textId="77777777" w:rsidR="00E60096" w:rsidRPr="005C5AE3" w:rsidRDefault="00E60096" w:rsidP="00E60096">
      <w:r w:rsidRPr="005C5AE3">
        <w:t>1.1. По настоящему договору Подрядчик обязуется выполнить по заданию Заказчика комплекс работ по внутренней отделке жилого помещения - [</w:t>
      </w:r>
      <w:r w:rsidRPr="005C5AE3">
        <w:rPr>
          <w:b/>
          <w:bCs/>
        </w:rPr>
        <w:t>указать вид жилого помещения</w:t>
      </w:r>
      <w:r w:rsidRPr="005C5AE3">
        <w:t>], расположенного по адресу: [</w:t>
      </w:r>
      <w:r w:rsidRPr="005C5AE3">
        <w:rPr>
          <w:b/>
          <w:bCs/>
        </w:rPr>
        <w:t>вписать нужное</w:t>
      </w:r>
      <w:r w:rsidRPr="005C5AE3">
        <w:t>] (далее - объект), а Заказчик обязуется принять результат работ и оплатить его.</w:t>
      </w:r>
    </w:p>
    <w:p w14:paraId="47773BCB" w14:textId="346E2CE1" w:rsidR="00E60096" w:rsidRPr="005C5AE3" w:rsidRDefault="00E60096" w:rsidP="00E60096">
      <w:r w:rsidRPr="005C5AE3">
        <w:t>1.2. Содержание, объем, а также требования, предъявляемые к выполняемым работам, определяются в техническом задании, являющемся </w:t>
      </w:r>
      <w:r w:rsidRPr="008B32FE">
        <w:t>приложением</w:t>
      </w:r>
      <w:r w:rsidRPr="005C5AE3">
        <w:t> и неотъемлемой частью настоящего договора.</w:t>
      </w:r>
    </w:p>
    <w:p w14:paraId="443DC0A6" w14:textId="77777777" w:rsidR="00E60096" w:rsidRPr="005C5AE3" w:rsidRDefault="00E60096" w:rsidP="00E60096">
      <w:r w:rsidRPr="005C5AE3">
        <w:t>1.3. Работа выполняется с использованием материалов Заказчика.</w:t>
      </w:r>
    </w:p>
    <w:p w14:paraId="10147B59" w14:textId="3873A53E" w:rsidR="00E60096" w:rsidRPr="005C5AE3" w:rsidRDefault="00E60096" w:rsidP="00E60096">
      <w:r w:rsidRPr="005C5AE3">
        <w:t>Перечень материалов и оборудования, необходимых для выполнения работ, определен в </w:t>
      </w:r>
      <w:r w:rsidRPr="008B32FE">
        <w:t>приложении</w:t>
      </w:r>
      <w:r w:rsidRPr="005C5AE3">
        <w:t> к настоящему договору.</w:t>
      </w:r>
    </w:p>
    <w:p w14:paraId="7CCCAD0A" w14:textId="07F0B26C" w:rsidR="00E60096" w:rsidRPr="005C5AE3" w:rsidRDefault="00E60096" w:rsidP="00E60096">
      <w:r w:rsidRPr="005C5AE3">
        <w:t>Материалы и оборудование предоставляются Подрядчику на основании акта приема-передачи, который является </w:t>
      </w:r>
      <w:r w:rsidRPr="008B32FE">
        <w:t>приложением</w:t>
      </w:r>
      <w:r w:rsidRPr="005C5AE3">
        <w:t> и неотъемлемой частью настоящего договора.</w:t>
      </w:r>
    </w:p>
    <w:p w14:paraId="5317632D" w14:textId="77777777" w:rsidR="00E60096" w:rsidRPr="005C5AE3" w:rsidRDefault="00E60096" w:rsidP="00E60096">
      <w:r w:rsidRPr="005C5AE3">
        <w:t>1.4. Подрядчик должен приступить к выполнению работ по договору не позднее [</w:t>
      </w:r>
      <w:r w:rsidRPr="005C5AE3">
        <w:rPr>
          <w:b/>
          <w:bCs/>
        </w:rPr>
        <w:t>указать срок</w:t>
      </w:r>
      <w:r w:rsidRPr="005C5AE3">
        <w:t>].</w:t>
      </w:r>
    </w:p>
    <w:p w14:paraId="434489A4" w14:textId="77777777" w:rsidR="00E60096" w:rsidRPr="005C5AE3" w:rsidRDefault="00E60096" w:rsidP="00E60096">
      <w:r w:rsidRPr="005C5AE3">
        <w:t>Сроки выполнения отдельных этапов определяются календарным планом, который является неотъемлемой частью настоящего договора.</w:t>
      </w:r>
    </w:p>
    <w:p w14:paraId="37613FAE" w14:textId="77777777" w:rsidR="00E60096" w:rsidRPr="005C5AE3" w:rsidRDefault="00E60096" w:rsidP="00E60096">
      <w:r w:rsidRPr="005C5AE3">
        <w:t>Срок сдачи результата работ Заказчику устанавливается не позднее [</w:t>
      </w:r>
      <w:r w:rsidRPr="005C5AE3">
        <w:rPr>
          <w:b/>
          <w:bCs/>
        </w:rPr>
        <w:t>указать временной интервал</w:t>
      </w:r>
      <w:r w:rsidRPr="005C5AE3">
        <w:t>].</w:t>
      </w:r>
    </w:p>
    <w:p w14:paraId="28D4CDA7" w14:textId="77777777" w:rsidR="00E60096" w:rsidRPr="005C5AE3" w:rsidRDefault="00E60096" w:rsidP="00E60096">
      <w:r w:rsidRPr="005C5AE3">
        <w:t>1.5. Сроки выполнения работ, предусмотренные настоящим договором, являются окончательными и изменению не подлежат.</w:t>
      </w:r>
    </w:p>
    <w:p w14:paraId="06E25889" w14:textId="77777777" w:rsidR="00E60096" w:rsidRPr="005C5AE3" w:rsidRDefault="00E60096" w:rsidP="00E60096">
      <w:r w:rsidRPr="005C5AE3">
        <w:t>2. Права и обязанности сторон</w:t>
      </w:r>
    </w:p>
    <w:p w14:paraId="346B4395" w14:textId="77777777" w:rsidR="00E60096" w:rsidRPr="005C5AE3" w:rsidRDefault="00E60096" w:rsidP="00E60096">
      <w:r w:rsidRPr="005C5AE3">
        <w:t>2.1. Подрядчик обязуется:</w:t>
      </w:r>
    </w:p>
    <w:p w14:paraId="120C6D5E" w14:textId="77777777" w:rsidR="00E60096" w:rsidRPr="005C5AE3" w:rsidRDefault="00E60096" w:rsidP="00E60096">
      <w:r w:rsidRPr="005C5AE3">
        <w:lastRenderedPageBreak/>
        <w:t>2.1.1. Использовать предоставленный Заказчиком материал экономно и расчетливо, после окончания работ представить Заказчику отчет об израсходовании материала, а также возвратить его остаток либо с согласия Заказчика уменьшить цену работ с учетом стоимости остающегося у Подрядчика неиспользованного материала.</w:t>
      </w:r>
    </w:p>
    <w:p w14:paraId="01CC7882" w14:textId="77777777" w:rsidR="00E60096" w:rsidRPr="005C5AE3" w:rsidRDefault="00E60096" w:rsidP="00E60096">
      <w:r w:rsidRPr="005C5AE3">
        <w:t>2.1.2. Выполнить работы, предусмотренные настоящим договором, лично.</w:t>
      </w:r>
    </w:p>
    <w:p w14:paraId="1C37C009" w14:textId="77777777" w:rsidR="00E60096" w:rsidRPr="005C5AE3" w:rsidRDefault="00E60096" w:rsidP="00E60096">
      <w:r w:rsidRPr="005C5AE3">
        <w:t>2.1.3.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14:paraId="21CEE494" w14:textId="77777777" w:rsidR="00E60096" w:rsidRPr="005C5AE3" w:rsidRDefault="00E60096" w:rsidP="00E60096">
      <w:r w:rsidRPr="005C5AE3">
        <w:t>2.1.4.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14:paraId="1923BAF0" w14:textId="77777777" w:rsidR="00E60096" w:rsidRPr="005C5AE3" w:rsidRDefault="00E60096" w:rsidP="00E60096">
      <w:r w:rsidRPr="005C5AE3">
        <w:t>2.1.5. Немедленно предупредить Заказчика и до получения от него указаний приостановить работы при обнаружении:</w:t>
      </w:r>
    </w:p>
    <w:p w14:paraId="0AC7535F" w14:textId="77777777" w:rsidR="00E60096" w:rsidRPr="005C5AE3" w:rsidRDefault="00E60096" w:rsidP="00E60096">
      <w:r w:rsidRPr="005C5AE3">
        <w:t>- непригодности или недоброкачественности предоставленных Заказчиком материала, оборудования, технической документации или переданного для внутренней отделки объекта;</w:t>
      </w:r>
    </w:p>
    <w:p w14:paraId="1BD6103F" w14:textId="77777777" w:rsidR="00E60096" w:rsidRPr="005C5AE3" w:rsidRDefault="00E60096" w:rsidP="00E60096">
      <w:r w:rsidRPr="005C5AE3">
        <w:t>- возможных неблагоприятных для Заказчика последствий выполнения его указаний о способе исполнения работ;</w:t>
      </w:r>
    </w:p>
    <w:p w14:paraId="7E3A0538" w14:textId="77777777" w:rsidR="00E60096" w:rsidRPr="005C5AE3" w:rsidRDefault="00E60096" w:rsidP="00E60096">
      <w:r w:rsidRPr="005C5AE3">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2E7285D" w14:textId="77777777" w:rsidR="00E60096" w:rsidRPr="005C5AE3" w:rsidRDefault="00E60096" w:rsidP="00E60096">
      <w:r w:rsidRPr="005C5AE3">
        <w:t>2.1.6. Передать Заказчику результат выполненных работ.</w:t>
      </w:r>
    </w:p>
    <w:p w14:paraId="4904245E" w14:textId="77777777" w:rsidR="00E60096" w:rsidRPr="005C5AE3" w:rsidRDefault="00E60096" w:rsidP="00E60096">
      <w:r w:rsidRPr="005C5AE3">
        <w:t>2.1.7. Передать Заказчику вместе с результатом работ информацию, касающуюся эксплуатации или иного использования результата работ.</w:t>
      </w:r>
    </w:p>
    <w:p w14:paraId="3EF406E9" w14:textId="77777777" w:rsidR="00E60096" w:rsidRPr="005C5AE3" w:rsidRDefault="00E60096" w:rsidP="00E60096">
      <w:r w:rsidRPr="005C5AE3">
        <w:t>2.1.8. В случае обнаружения в выполненных работах недостатков устранить их в течение [</w:t>
      </w:r>
      <w:r w:rsidRPr="005C5AE3">
        <w:rPr>
          <w:b/>
          <w:bCs/>
        </w:rPr>
        <w:t>указать срок</w:t>
      </w:r>
      <w:r w:rsidRPr="005C5AE3">
        <w:t>].</w:t>
      </w:r>
    </w:p>
    <w:p w14:paraId="32B9ED8A" w14:textId="77777777" w:rsidR="00E60096" w:rsidRPr="005C5AE3" w:rsidRDefault="00E60096" w:rsidP="00E60096">
      <w:r w:rsidRPr="005C5AE3">
        <w:t>2.2. Подрядчик вправе:</w:t>
      </w:r>
    </w:p>
    <w:p w14:paraId="21DA9942" w14:textId="77777777" w:rsidR="00E60096" w:rsidRPr="005C5AE3" w:rsidRDefault="00E60096" w:rsidP="00E60096">
      <w:r w:rsidRPr="005C5AE3">
        <w:t>2.2.1. Самостоятельно определять способы выполнения работ по настоящему договору.</w:t>
      </w:r>
    </w:p>
    <w:p w14:paraId="5A362F73" w14:textId="77777777" w:rsidR="00E60096" w:rsidRPr="005C5AE3" w:rsidRDefault="00E60096" w:rsidP="00E60096">
      <w:r w:rsidRPr="005C5AE3">
        <w:t>2.2.2. Удерживать результат работ, а также принадлежащие Заказчику оборудование, остаток неиспользованного материала и другого оказавшегося у него имущества Заказчика при неисполнении Заказчиком обязанности уплатить установленную цену либо иную сумму, причитающуюся Подрядчику в связи с выполнением настоящего договора, до уплаты Заказчиком соответствующих сумм.</w:t>
      </w:r>
    </w:p>
    <w:p w14:paraId="6BC72AA3" w14:textId="77777777" w:rsidR="00E60096" w:rsidRPr="005C5AE3" w:rsidRDefault="00E60096" w:rsidP="00E60096">
      <w:r w:rsidRPr="005C5AE3">
        <w:t xml:space="preserve">2.2.3. Потребовать оплаты выполненных им работ, если результат работ не был достигнут либо достигнутый результат оказался с недостатками, которые делают его непригодным для предусмотренного в настоящем договоре использования, по причинам, вызванным недостатками предоставленного Заказчиком материала, в случае если недостатки </w:t>
      </w:r>
      <w:r w:rsidRPr="005C5AE3">
        <w:lastRenderedPageBreak/>
        <w:t>материала не могли быть обнаружены при надлежащей приемке Подрядчиком этого материала.</w:t>
      </w:r>
    </w:p>
    <w:p w14:paraId="52BBA394" w14:textId="77777777" w:rsidR="00E60096" w:rsidRPr="005C5AE3" w:rsidRDefault="00E60096" w:rsidP="00E60096">
      <w:r w:rsidRPr="005C5AE3">
        <w:t>2.2.4. Не приступать к работам, а начатые работы приостановить в случаях, когда нарушение Заказчиком своих обязанностей по настоящему договору, в частности непредоставление материала, оборудования, технической документации или подлежащего внутренней отделке объекта,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037F420E" w14:textId="77777777" w:rsidR="00E60096" w:rsidRPr="005C5AE3" w:rsidRDefault="00E60096" w:rsidP="00E60096">
      <w:r w:rsidRPr="005C5AE3">
        <w:t>2.3. Заказчик обязуется:</w:t>
      </w:r>
    </w:p>
    <w:p w14:paraId="4415CC08" w14:textId="77777777" w:rsidR="00E60096" w:rsidRPr="005C5AE3" w:rsidRDefault="00E60096" w:rsidP="00E60096">
      <w:r w:rsidRPr="005C5AE3">
        <w:t>2.3.1. Своевременно обеспечить доступ на объект для выполнения работ по внутренней отделке.</w:t>
      </w:r>
    </w:p>
    <w:p w14:paraId="13412A8C" w14:textId="77777777" w:rsidR="00E60096" w:rsidRPr="005C5AE3" w:rsidRDefault="00E60096" w:rsidP="00E60096">
      <w:r w:rsidRPr="005C5AE3">
        <w:t>2.3.2. Предоставить материалы и оборудование, необходимые для выполнения работ, надлежащего качества.</w:t>
      </w:r>
    </w:p>
    <w:p w14:paraId="4609F5F4" w14:textId="77777777" w:rsidR="00E60096" w:rsidRPr="005C5AE3" w:rsidRDefault="00E60096" w:rsidP="00E60096">
      <w:r w:rsidRPr="005C5AE3">
        <w:t>2.3.3. Предоставлять Подрядчику все документы и информацию, необходимые для выполнения Подрядчиком своих обязательств по настоящему договору.</w:t>
      </w:r>
    </w:p>
    <w:p w14:paraId="072D7B38" w14:textId="77777777" w:rsidR="00E60096" w:rsidRPr="005C5AE3" w:rsidRDefault="00E60096" w:rsidP="00E60096">
      <w:r w:rsidRPr="005C5AE3">
        <w:t>2.3.4. Принять у Подрядчика результат выполненных работ.</w:t>
      </w:r>
    </w:p>
    <w:p w14:paraId="76DCC432" w14:textId="77777777" w:rsidR="00E60096" w:rsidRPr="005C5AE3" w:rsidRDefault="00E60096" w:rsidP="00E60096">
      <w:r w:rsidRPr="005C5AE3">
        <w:t>2.3.5. Уплатить Подрядчику обусловленную настоящим договором цену после окончательной сдачи результатов работ при условии, что работы выполнены надлежащим образом и в согласованный срок.</w:t>
      </w:r>
    </w:p>
    <w:p w14:paraId="0E5F9C7E" w14:textId="77777777" w:rsidR="00E60096" w:rsidRPr="005C5AE3" w:rsidRDefault="00E60096" w:rsidP="00E60096">
      <w:r w:rsidRPr="005C5AE3">
        <w:t>2.4. Заказчик вправе:</w:t>
      </w:r>
    </w:p>
    <w:p w14:paraId="050337AA" w14:textId="77777777" w:rsidR="00E60096" w:rsidRPr="005C5AE3" w:rsidRDefault="00E60096" w:rsidP="00E60096">
      <w:r w:rsidRPr="005C5AE3">
        <w:t>2.4.1. Во всякое время проверять ход и качество работ, выполняемых Подрядчиком, не вмешиваясь в его деятельность.</w:t>
      </w:r>
    </w:p>
    <w:p w14:paraId="677B1679" w14:textId="77777777" w:rsidR="00E60096" w:rsidRPr="005C5AE3" w:rsidRDefault="00E60096" w:rsidP="00E60096">
      <w:r w:rsidRPr="005C5AE3">
        <w:t>2.4.2. Назначить Подрядчику разумный срок для устранения недостатков в случае выявления ненадлежащего выполнения работ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14:paraId="781A161E" w14:textId="77777777" w:rsidR="00E60096" w:rsidRPr="005C5AE3" w:rsidRDefault="00E60096" w:rsidP="00E60096">
      <w:r w:rsidRPr="005C5AE3">
        <w:t>2.4.3. Требовать передачи ему результата незавершенных работ с компенсацией Подрядчику произведенных затрат в случае прекращения настоящего договора по основаниям, предусмотренным законом или договором, до приемки Заказчиком результата работ.</w:t>
      </w:r>
    </w:p>
    <w:p w14:paraId="1BCF67E6" w14:textId="77777777" w:rsidR="00E60096" w:rsidRPr="005C5AE3" w:rsidRDefault="00E60096" w:rsidP="00E60096">
      <w:r w:rsidRPr="005C5AE3">
        <w:t>3. Цена работ и порядок расчетов</w:t>
      </w:r>
    </w:p>
    <w:p w14:paraId="7ED1A4B6" w14:textId="77777777" w:rsidR="00E60096" w:rsidRPr="005C5AE3" w:rsidRDefault="00E60096" w:rsidP="00E60096">
      <w:r w:rsidRPr="005C5AE3">
        <w:t>3.1. Цена работ, выполняемых по настоящему договору, определяется путем составления сметы и составляет [</w:t>
      </w:r>
      <w:r w:rsidRPr="005C5AE3">
        <w:rPr>
          <w:b/>
          <w:bCs/>
        </w:rPr>
        <w:t>сумма цифрами и прописью</w:t>
      </w:r>
      <w:r w:rsidRPr="005C5AE3">
        <w:t>] рублей, которая включает в себя компенсацию издержек Подрядчика и причитающееся ему вознаграждение.</w:t>
      </w:r>
    </w:p>
    <w:p w14:paraId="4BA8E93B" w14:textId="77777777" w:rsidR="00E60096" w:rsidRPr="005C5AE3" w:rsidRDefault="00E60096" w:rsidP="00E60096">
      <w:r w:rsidRPr="005C5AE3">
        <w:lastRenderedPageBreak/>
        <w:t>3.2. Смета составляется Подрядчиком, приобретает силу и становится частью настоящего договора с момента утверждения ее Заказчиком.</w:t>
      </w:r>
    </w:p>
    <w:p w14:paraId="2A0853E0" w14:textId="77777777" w:rsidR="00E60096" w:rsidRPr="005C5AE3" w:rsidRDefault="00E60096" w:rsidP="00E60096">
      <w:r w:rsidRPr="005C5AE3">
        <w:t>3.3. Стоимость работ по настоящему договору считается твердой.</w:t>
      </w:r>
    </w:p>
    <w:p w14:paraId="1C86913E" w14:textId="77777777" w:rsidR="00E60096" w:rsidRPr="005C5AE3" w:rsidRDefault="00E60096" w:rsidP="00E60096">
      <w:r w:rsidRPr="005C5AE3">
        <w:t>3.4. Подрядчик не вправе требовать увеличения твердой цены, а Заказчик ее уменьшения,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w:t>
      </w:r>
    </w:p>
    <w:p w14:paraId="717EBB55" w14:textId="77777777" w:rsidR="00E60096" w:rsidRPr="005C5AE3" w:rsidRDefault="00E60096" w:rsidP="00E60096">
      <w:r w:rsidRPr="005C5AE3">
        <w:t>3.5. Оплата работ Заказчиком производится в соответствии с утвержденным календарным планом на основании актов о приемке выполненных отдельных этапов работ.</w:t>
      </w:r>
    </w:p>
    <w:p w14:paraId="25E5947B" w14:textId="77777777" w:rsidR="00E60096" w:rsidRPr="005C5AE3" w:rsidRDefault="00E60096" w:rsidP="00E60096">
      <w:r w:rsidRPr="005C5AE3">
        <w:t>3.6. Окончательный расчет производится не позднее [</w:t>
      </w:r>
      <w:r w:rsidRPr="005C5AE3">
        <w:rPr>
          <w:b/>
          <w:bCs/>
        </w:rPr>
        <w:t>указать срок</w:t>
      </w:r>
      <w:r w:rsidRPr="005C5AE3">
        <w:t>] с момента сдачи Подрядчиком результата выполненных работ Заказчику.</w:t>
      </w:r>
    </w:p>
    <w:p w14:paraId="737DFC09" w14:textId="77777777" w:rsidR="00E60096" w:rsidRPr="005C5AE3" w:rsidRDefault="00E60096" w:rsidP="00E60096">
      <w:r w:rsidRPr="005C5AE3">
        <w:t>3.7. Заказчик оплачивает выполненные работы не позднее [</w:t>
      </w:r>
      <w:r w:rsidRPr="005C5AE3">
        <w:rPr>
          <w:b/>
          <w:bCs/>
        </w:rPr>
        <w:t>указать срок</w:t>
      </w:r>
      <w:r w:rsidRPr="005C5AE3">
        <w:t>] с момента выставления счета Подрядчиком.</w:t>
      </w:r>
    </w:p>
    <w:p w14:paraId="433ADECE" w14:textId="77777777" w:rsidR="00E60096" w:rsidRPr="005C5AE3" w:rsidRDefault="00E60096" w:rsidP="00E60096">
      <w:r w:rsidRPr="005C5AE3">
        <w:t>3.8. Если фактические расходы Подрядчика оказались меньше тех, которые учитывались при определении цены работ, Подрядчик сохраняет право на оплату работ по цене, предусмотренной настоящим договором, если Заказчик не докажет, что полученная Подрядчиком экономия повлияла на качество выполненных работ.</w:t>
      </w:r>
    </w:p>
    <w:p w14:paraId="4482504A" w14:textId="77777777" w:rsidR="00E60096" w:rsidRPr="005C5AE3" w:rsidRDefault="00E60096" w:rsidP="00E60096">
      <w:r w:rsidRPr="005C5AE3">
        <w:t>4. Порядок приемки-сдачи результата работ</w:t>
      </w:r>
    </w:p>
    <w:p w14:paraId="564EFD59" w14:textId="7E60D3B6" w:rsidR="00E60096" w:rsidRPr="005C5AE3" w:rsidRDefault="00E60096" w:rsidP="00E60096">
      <w:r w:rsidRPr="005C5AE3">
        <w:t>4.1. Приемка выполненных работ по настоящему договору оформляется </w:t>
      </w:r>
      <w:r w:rsidRPr="008B32FE">
        <w:t>актом</w:t>
      </w:r>
      <w:r w:rsidRPr="005C5AE3">
        <w:t> приема-сдачи выполненных работ.</w:t>
      </w:r>
    </w:p>
    <w:p w14:paraId="2F5A30B3" w14:textId="77777777" w:rsidR="00E60096" w:rsidRPr="005C5AE3" w:rsidRDefault="00E60096" w:rsidP="00E60096">
      <w:r w:rsidRPr="005C5AE3">
        <w:t>4.2. Заказчик обязан в течение [</w:t>
      </w:r>
      <w:r w:rsidRPr="005C5AE3">
        <w:rPr>
          <w:b/>
          <w:bCs/>
        </w:rPr>
        <w:t>указать срок</w:t>
      </w:r>
      <w:r w:rsidRPr="005C5AE3">
        <w:t>] с момента получения уведомления о готовности к сдаче результата выполненных работ с участием Подрядчика осмотреть и принять выполненные работы (их результат), а при обнаружении отступлений от договора, ухудшающих результат работ, или иных недостатков в работах немедленно заявить об этом Подрядчику.</w:t>
      </w:r>
    </w:p>
    <w:p w14:paraId="320B160D" w14:textId="17EADD85" w:rsidR="00E60096" w:rsidRPr="005C5AE3" w:rsidRDefault="00E60096" w:rsidP="00E60096">
      <w:r w:rsidRPr="005C5AE3">
        <w:t>4.3. Заказчик, обнаруживший недостатки в работах при их приемке, вправе ссылаться на них в случаях, если в </w:t>
      </w:r>
      <w:r w:rsidRPr="008B32FE">
        <w:t>акте</w:t>
      </w:r>
      <w:r w:rsidRPr="005C5AE3">
        <w:t> приема-сдачи выполненных работ были оговорены эти недостатки либо возможность последующего предъявления требования об их устранении.</w:t>
      </w:r>
    </w:p>
    <w:p w14:paraId="6E59AE16" w14:textId="77777777" w:rsidR="00E60096" w:rsidRPr="005C5AE3" w:rsidRDefault="00E60096" w:rsidP="00E60096">
      <w:r w:rsidRPr="005C5AE3">
        <w:t>4.4. Заказчик, принявший работы без проверки, лишается права ссылаться на недостатки работ, которые могли быть установлены при обычном способе их приемки (явные недостатки).</w:t>
      </w:r>
    </w:p>
    <w:p w14:paraId="01787922" w14:textId="77777777" w:rsidR="00E60096" w:rsidRPr="005C5AE3" w:rsidRDefault="00E60096" w:rsidP="00E60096">
      <w:r w:rsidRPr="005C5AE3">
        <w:t>4.5. Заказчик, обнаруживший после приемки работ отступления в них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05CBB9A3" w14:textId="77777777" w:rsidR="00E60096" w:rsidRPr="005C5AE3" w:rsidRDefault="00E60096" w:rsidP="00E60096">
      <w:r w:rsidRPr="005C5AE3">
        <w:lastRenderedPageBreak/>
        <w:t>4.6. В случае возникновения между Сторонами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Сторон, обеими Сторонами поровну.</w:t>
      </w:r>
    </w:p>
    <w:p w14:paraId="739D631A" w14:textId="77777777" w:rsidR="00E60096" w:rsidRPr="005C5AE3" w:rsidRDefault="00E60096" w:rsidP="00E60096">
      <w:r w:rsidRPr="005C5AE3">
        <w:t>4.7. При уклонении Заказчика от принятия выполненных работ Подрядчик вправе по истечении месяца со дня, когда согласно договору результат работ должен был быть передан Заказчику, и при условии последующего двукратного предупреждения Заказчика продать результат работ, а вырученную сумму, за вычетом всех причитающихся Подрядчику платежей, внести на имя Заказчика в депозит.</w:t>
      </w:r>
    </w:p>
    <w:p w14:paraId="77EFCD51" w14:textId="77777777" w:rsidR="00E60096" w:rsidRPr="005C5AE3" w:rsidRDefault="00E60096" w:rsidP="00E60096">
      <w:r w:rsidRPr="005C5AE3">
        <w:t>5. Качество работ</w:t>
      </w:r>
    </w:p>
    <w:p w14:paraId="45A49A88" w14:textId="77777777" w:rsidR="00E60096" w:rsidRPr="005C5AE3" w:rsidRDefault="00E60096" w:rsidP="00E60096">
      <w:r w:rsidRPr="005C5AE3">
        <w:t>5.1. Результат выполненных работ должен в момент передачи Заказчику обладать свойствами, указанными в настоящем договоре или определенными обычно предъявляемыми требованиями, и в пределах разумного срока быть пригодным для установленного настоящим договором использования либо для обычного использования результата работ такого рода.</w:t>
      </w:r>
    </w:p>
    <w:p w14:paraId="56C921DB" w14:textId="77777777" w:rsidR="00E60096" w:rsidRPr="005C5AE3" w:rsidRDefault="00E60096" w:rsidP="00E60096">
      <w:r w:rsidRPr="005C5AE3">
        <w:t>5.2. Качество выполненных работ должно соответствовать [</w:t>
      </w:r>
      <w:r w:rsidRPr="005C5AE3">
        <w:rPr>
          <w:b/>
          <w:bCs/>
        </w:rPr>
        <w:t>указать требования, предъявляемые к качеству выполняемых работ, а также требования технических регламентов, технических условий для данного вида работ</w:t>
      </w:r>
      <w:r w:rsidRPr="005C5AE3">
        <w:t>].</w:t>
      </w:r>
    </w:p>
    <w:p w14:paraId="7D24AF36" w14:textId="77777777" w:rsidR="00E60096" w:rsidRPr="005C5AE3" w:rsidRDefault="00E60096" w:rsidP="00E60096">
      <w:r w:rsidRPr="005C5AE3">
        <w:t>5.3. На результат работ устанавливается гарантийный срок [</w:t>
      </w:r>
      <w:r w:rsidRPr="005C5AE3">
        <w:rPr>
          <w:b/>
          <w:bCs/>
        </w:rPr>
        <w:t>указать срок</w:t>
      </w:r>
      <w:r w:rsidRPr="005C5AE3">
        <w:t>], который распространяется на все, составляющее результат работ.</w:t>
      </w:r>
    </w:p>
    <w:p w14:paraId="0362B6F6" w14:textId="77777777" w:rsidR="00E60096" w:rsidRPr="005C5AE3" w:rsidRDefault="00E60096" w:rsidP="00E60096">
      <w:r w:rsidRPr="005C5AE3">
        <w:t>5.4. Гарантийный срок начинает течь с момента, когда результат выполненных работ был принят или должен был быть принят Заказчиком.</w:t>
      </w:r>
    </w:p>
    <w:p w14:paraId="7D11B715" w14:textId="77777777" w:rsidR="00E60096" w:rsidRPr="005C5AE3" w:rsidRDefault="00E60096" w:rsidP="00E60096">
      <w:r w:rsidRPr="005C5AE3">
        <w:t>5.5. Результат работ должен в течение всего гарантийного срока соответствовать условиям настоящего договора о качестве.</w:t>
      </w:r>
    </w:p>
    <w:p w14:paraId="2BA997EB" w14:textId="77777777" w:rsidR="00E60096" w:rsidRPr="005C5AE3" w:rsidRDefault="00E60096" w:rsidP="00E60096">
      <w:r w:rsidRPr="005C5AE3">
        <w:t>5.6. Заказчик вправе в случаях, когда работы выполнены Подрядчиком с отступлениями от настоящего договора, ухудшившими результат работ, или с иными недостатками, которые делают его непригодным для предусмотренного в договоре использования либо для обычного использования, потребовать от Подрядчика:</w:t>
      </w:r>
    </w:p>
    <w:p w14:paraId="2435CC71" w14:textId="77777777" w:rsidR="00E60096" w:rsidRPr="005C5AE3" w:rsidRDefault="00E60096" w:rsidP="00E60096">
      <w:r w:rsidRPr="005C5AE3">
        <w:t>- безвозмездного устранения недостатков в разумный срок;</w:t>
      </w:r>
    </w:p>
    <w:p w14:paraId="3EF0DC20" w14:textId="77777777" w:rsidR="00E60096" w:rsidRPr="005C5AE3" w:rsidRDefault="00E60096" w:rsidP="00E60096">
      <w:r w:rsidRPr="005C5AE3">
        <w:t>- соразмерного уменьшения установленной за работы цены.</w:t>
      </w:r>
    </w:p>
    <w:p w14:paraId="39397FA2" w14:textId="77777777" w:rsidR="00E60096" w:rsidRPr="005C5AE3" w:rsidRDefault="00E60096" w:rsidP="00E60096">
      <w:r w:rsidRPr="005C5AE3">
        <w:t>5.7.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Подрядчику.</w:t>
      </w:r>
    </w:p>
    <w:p w14:paraId="6DE232AE" w14:textId="77777777" w:rsidR="00E60096" w:rsidRPr="005C5AE3" w:rsidRDefault="00E60096" w:rsidP="00E60096">
      <w:r w:rsidRPr="005C5AE3">
        <w:lastRenderedPageBreak/>
        <w:t>5.8. Заказчик вправе предъявить требования, связанные с недостатками результата работ, обнаруженными в течение гарантийного срока.</w:t>
      </w:r>
    </w:p>
    <w:p w14:paraId="19BF2C55" w14:textId="77777777" w:rsidR="00E60096" w:rsidRPr="005C5AE3" w:rsidRDefault="00E60096" w:rsidP="00E60096">
      <w:r w:rsidRPr="005C5AE3">
        <w:t>6. Односторонний отказ от исполнения договора</w:t>
      </w:r>
    </w:p>
    <w:p w14:paraId="56147ABD" w14:textId="77777777" w:rsidR="00E60096" w:rsidRPr="005C5AE3" w:rsidRDefault="00E60096" w:rsidP="00E60096">
      <w:r w:rsidRPr="005C5AE3">
        <w:t>6.1. Заказчик вправе отказаться от исполнения настоящего договора и потребовать возмещения убытков, в случае, 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w:t>
      </w:r>
    </w:p>
    <w:p w14:paraId="6AB597E6" w14:textId="77777777" w:rsidR="00E60096" w:rsidRPr="005C5AE3" w:rsidRDefault="00E60096" w:rsidP="00E60096">
      <w:r w:rsidRPr="005C5AE3">
        <w:t>6.2. Заказчик вправе отказаться от исполнения настоящего договора и потребовать возмещения причиненных убытков в случае, если Подрядчиком в установленный Заказчиком разумный срок не устранены отступления в работе от условий настоящего договора или иные недостатки результата работ или являются существенными и неустранимыми.</w:t>
      </w:r>
    </w:p>
    <w:p w14:paraId="53913A54" w14:textId="77777777" w:rsidR="00E60096" w:rsidRPr="005C5AE3" w:rsidRDefault="00E60096" w:rsidP="00E60096">
      <w:r w:rsidRPr="005C5AE3">
        <w:t>6.3. Заказчик вправе в любое время до сдачи ему результата работ отказаться от исполнения настоящего договора, уплатив Подрядчику часть установленной цены пропорционально части работ, выполненных до получения извещения об отказе Заказчика от исполнения настоящего договора, а также возместив убытки, причиненные прекращением настоящего договора, в пределах разницы между ценой, определенной за все работы, и частью цены, выплаченной за выполненные работы.</w:t>
      </w:r>
    </w:p>
    <w:p w14:paraId="05779850" w14:textId="32A53EA3" w:rsidR="00E60096" w:rsidRPr="005C5AE3" w:rsidRDefault="00E60096" w:rsidP="00E60096">
      <w:r w:rsidRPr="005C5AE3">
        <w:t>6.4. В случае расторжения Заказчиком настоящего договора по основаниям, предусмотренным </w:t>
      </w:r>
      <w:r w:rsidRPr="008B32FE">
        <w:t>пунктами 6.1</w:t>
      </w:r>
      <w:r w:rsidRPr="005C5AE3">
        <w:t>, </w:t>
      </w:r>
      <w:r w:rsidRPr="008B32FE">
        <w:t>6.2</w:t>
      </w:r>
      <w:r w:rsidRPr="005C5AE3">
        <w:t> настоящего договора, Подрядчик обязан возвратить предоставленные Заказчиком материалы, оборудование, переданный для внутренней отделки объект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14:paraId="581AE8D6" w14:textId="00D8EF9A" w:rsidR="00E60096" w:rsidRPr="005C5AE3" w:rsidRDefault="00E60096" w:rsidP="00E60096">
      <w:r w:rsidRPr="005C5AE3">
        <w:t>6.5. Подрядчик вправе отказаться от исполнения настоящего договора и потребовать возмещения причиненных его прекращением убытков в случае, если Заказчик, несмотря на своевременное и обоснованное предупреждение со стороны Подрядчика об обстоятельствах, указанных в </w:t>
      </w:r>
      <w:r w:rsidRPr="008B32FE">
        <w:t>п. 2.1.5</w:t>
      </w:r>
      <w:r w:rsidRPr="005C5AE3">
        <w:t> настоящего договора, в разумный срок не заменит непригодные или недоброкачественные материалы, оборудование, техническую документацию или переданный для внутренней отделки объект, не изменит указаний о способе выполнения работ или не примет других необходимых мер для устранения обстоятельств, грозящих его годности.</w:t>
      </w:r>
    </w:p>
    <w:p w14:paraId="1B63474A" w14:textId="77777777" w:rsidR="00E60096" w:rsidRPr="005C5AE3" w:rsidRDefault="00E60096" w:rsidP="00E60096">
      <w:r w:rsidRPr="005C5AE3">
        <w:t>7. Распределение рисков между сторонами</w:t>
      </w:r>
    </w:p>
    <w:p w14:paraId="4AB2AACA" w14:textId="77777777" w:rsidR="00E60096" w:rsidRPr="005C5AE3" w:rsidRDefault="00E60096" w:rsidP="00E60096">
      <w:r w:rsidRPr="005C5AE3">
        <w:t>7.1. Риск случайной гибели или случайного повреждения материалов, оборудования, переданного для внутренней отделки объекта или иного используемого для исполнения настоящего договора имущества несет предоставившая их Сторона.</w:t>
      </w:r>
    </w:p>
    <w:p w14:paraId="434ED71B" w14:textId="77777777" w:rsidR="00E60096" w:rsidRPr="005C5AE3" w:rsidRDefault="00E60096" w:rsidP="00E60096">
      <w:r w:rsidRPr="005C5AE3">
        <w:t>Риск случайной гибели или случайного повреждения результата выполненных работ до их приемки Заказчиком несет Подрядчик.</w:t>
      </w:r>
    </w:p>
    <w:p w14:paraId="429F0AD7" w14:textId="6CBFF822" w:rsidR="00E60096" w:rsidRPr="005C5AE3" w:rsidRDefault="00E60096" w:rsidP="00E60096">
      <w:r w:rsidRPr="005C5AE3">
        <w:lastRenderedPageBreak/>
        <w:t>7.2. При просрочке передачи или приемки результата работ риски, предусмотренные в </w:t>
      </w:r>
      <w:r w:rsidRPr="008B32FE">
        <w:t>пункте 7.1</w:t>
      </w:r>
      <w:r w:rsidRPr="005C5AE3">
        <w:t> настоящего договора, несет Сторона, допустившая просрочку.</w:t>
      </w:r>
    </w:p>
    <w:p w14:paraId="6A6FA063" w14:textId="77777777" w:rsidR="00E60096" w:rsidRPr="005C5AE3" w:rsidRDefault="00E60096" w:rsidP="00E60096">
      <w:r w:rsidRPr="005C5AE3">
        <w:t>7.3. Если уклонение Заказчика от принятия выполненных работ повлекло за собой просрочку в сдаче работ, риск случайной гибели внутренне отделанного объекта признается перешедшим к Заказчику в момент, когда передача объекта должна была состояться.</w:t>
      </w:r>
    </w:p>
    <w:p w14:paraId="5768DE57" w14:textId="77777777" w:rsidR="00E60096" w:rsidRPr="005C5AE3" w:rsidRDefault="00E60096" w:rsidP="00E60096">
      <w:r w:rsidRPr="005C5AE3">
        <w:t>8. Ответственность сторон</w:t>
      </w:r>
    </w:p>
    <w:p w14:paraId="6D268A6B" w14:textId="4562B5DE" w:rsidR="00E60096" w:rsidRPr="005C5AE3" w:rsidRDefault="00E60096" w:rsidP="00E60096">
      <w:r w:rsidRPr="005C5AE3">
        <w:t>8.1.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r w:rsidRPr="008B32FE">
        <w:t>законодательством</w:t>
      </w:r>
      <w:r w:rsidRPr="005C5AE3">
        <w:t> Российской Федерации.</w:t>
      </w:r>
    </w:p>
    <w:p w14:paraId="7A990A67" w14:textId="77777777" w:rsidR="00E60096" w:rsidRPr="005C5AE3" w:rsidRDefault="00E60096" w:rsidP="00E60096">
      <w:r w:rsidRPr="005C5AE3">
        <w:t>8.2. Подрядчик несет ответственность за несохранность предоставленных Заказчиком материала, оборудования, переданного для внутренней отделки объекта или иного имущества, оказавшегося во владении Подрядчика в связи с исполнением настоящего договора.</w:t>
      </w:r>
    </w:p>
    <w:p w14:paraId="5C310209" w14:textId="39CBA0B1" w:rsidR="00E60096" w:rsidRPr="005C5AE3" w:rsidRDefault="00E60096" w:rsidP="00E60096">
      <w:r w:rsidRPr="005C5AE3">
        <w:t>8.3. За нарушение сроков выполнения работы, установленных </w:t>
      </w:r>
      <w:r w:rsidRPr="008B32FE">
        <w:t>п. 1.4</w:t>
      </w:r>
      <w:r w:rsidRPr="005C5AE3">
        <w:t> настоящего договора, Подрядчик уплачивает Заказчику штраф в размере [</w:t>
      </w:r>
      <w:r w:rsidRPr="005C5AE3">
        <w:rPr>
          <w:b/>
          <w:bCs/>
        </w:rPr>
        <w:t>значение</w:t>
      </w:r>
      <w:r w:rsidRPr="005C5AE3">
        <w:t>] % от стоимости выполненных работ.</w:t>
      </w:r>
    </w:p>
    <w:p w14:paraId="5F27ED68" w14:textId="77777777" w:rsidR="00E60096" w:rsidRPr="005C5AE3" w:rsidRDefault="00E60096" w:rsidP="00E60096">
      <w:r w:rsidRPr="005C5AE3">
        <w:t>8.4. За нарушение срока оплаты выполненных работ Заказчик уплачивает Подрядчику неустойку в размере [</w:t>
      </w:r>
      <w:r w:rsidRPr="005C5AE3">
        <w:rPr>
          <w:b/>
          <w:bCs/>
        </w:rPr>
        <w:t>значение</w:t>
      </w:r>
      <w:r w:rsidRPr="005C5AE3">
        <w:t>] % от суммы долга за каждый день просрочки.</w:t>
      </w:r>
    </w:p>
    <w:p w14:paraId="19CB9C54" w14:textId="77777777" w:rsidR="00E60096" w:rsidRPr="005C5AE3" w:rsidRDefault="00E60096" w:rsidP="00E60096">
      <w:r w:rsidRPr="005C5AE3">
        <w:t>9. Порядок разрешения споров</w:t>
      </w:r>
    </w:p>
    <w:p w14:paraId="33390B6C" w14:textId="77777777" w:rsidR="00E60096" w:rsidRPr="005C5AE3" w:rsidRDefault="00E60096" w:rsidP="00E60096">
      <w:r w:rsidRPr="005C5AE3">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E77FDF6" w14:textId="77777777" w:rsidR="00E60096" w:rsidRPr="005C5AE3" w:rsidRDefault="00E60096" w:rsidP="00E60096">
      <w:r w:rsidRPr="005C5AE3">
        <w:t>9.2.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4C568408" w14:textId="77777777" w:rsidR="00E60096" w:rsidRPr="005C5AE3" w:rsidRDefault="00E60096" w:rsidP="00E60096">
      <w:r w:rsidRPr="005C5AE3">
        <w:t>10. Заключительные положения</w:t>
      </w:r>
    </w:p>
    <w:p w14:paraId="2E14138E" w14:textId="77777777" w:rsidR="00E60096" w:rsidRPr="005C5AE3" w:rsidRDefault="00E60096" w:rsidP="00E60096">
      <w:r w:rsidRPr="005C5AE3">
        <w:t>10.1. Настоящий договор составлен в двух экземплярах, имеющих одинаковую юридическую силу, - по одному экземпляру для каждой из Сторон.</w:t>
      </w:r>
    </w:p>
    <w:p w14:paraId="533EF099" w14:textId="77777777" w:rsidR="00E60096" w:rsidRPr="005C5AE3" w:rsidRDefault="00E60096" w:rsidP="00E60096">
      <w:r w:rsidRPr="005C5AE3">
        <w:t>10.2. Договор вступает в силу с момента его подписания и действует до полного выполнения Сторонами своих обязательств по настоящему договору.</w:t>
      </w:r>
    </w:p>
    <w:p w14:paraId="30A0F865" w14:textId="77777777" w:rsidR="00E60096" w:rsidRPr="005C5AE3" w:rsidRDefault="00E60096" w:rsidP="00E60096">
      <w:r w:rsidRPr="005C5AE3">
        <w:t>10.3.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2A661A3A" w14:textId="77777777" w:rsidR="00E60096" w:rsidRPr="005C5AE3" w:rsidRDefault="00E60096" w:rsidP="00E60096">
      <w:r w:rsidRPr="005C5AE3">
        <w:t>10.4.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14:paraId="2A08ED40" w14:textId="77777777" w:rsidR="00E60096" w:rsidRPr="005C5AE3" w:rsidRDefault="00E60096" w:rsidP="00E60096">
      <w:r w:rsidRPr="005C5AE3">
        <w:lastRenderedPageBreak/>
        <w:t>Юридически значимые сообщения подлежат передаче путем [</w:t>
      </w:r>
      <w:r w:rsidRPr="005C5AE3">
        <w:rPr>
          <w:b/>
          <w:bCs/>
        </w:rPr>
        <w:t>вписать нужное - почтовой, факсимильной, электронной связи</w:t>
      </w:r>
      <w:r w:rsidRPr="005C5AE3">
        <w:t>].</w:t>
      </w:r>
    </w:p>
    <w:p w14:paraId="33828359" w14:textId="77777777" w:rsidR="00E60096" w:rsidRPr="005C5AE3" w:rsidRDefault="00E60096" w:rsidP="00E60096">
      <w:r w:rsidRPr="005C5AE3">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0F5B1AB" w14:textId="67D1690A" w:rsidR="00E60096" w:rsidRPr="005C5AE3" w:rsidRDefault="00E60096" w:rsidP="00E60096">
      <w:r w:rsidRPr="005C5AE3">
        <w:t>10.5. Во всем остальном, что не предусмотрено настоящим договором, Стороны руководствуются </w:t>
      </w:r>
      <w:r w:rsidRPr="008B32FE">
        <w:t>законодательством</w:t>
      </w:r>
      <w:r w:rsidRPr="005C5AE3">
        <w:t> Российской Федерации.</w:t>
      </w:r>
    </w:p>
    <w:p w14:paraId="5CADB9C5" w14:textId="77777777" w:rsidR="00E60096" w:rsidRPr="005C5AE3" w:rsidRDefault="00E60096" w:rsidP="00E60096">
      <w:r w:rsidRPr="005C5AE3">
        <w:t>11. Реквизиты и подписи сторон</w:t>
      </w:r>
    </w:p>
    <w:tbl>
      <w:tblPr>
        <w:tblW w:w="8356" w:type="dxa"/>
        <w:tblCellMar>
          <w:top w:w="15" w:type="dxa"/>
          <w:left w:w="15" w:type="dxa"/>
          <w:bottom w:w="15" w:type="dxa"/>
          <w:right w:w="15" w:type="dxa"/>
        </w:tblCellMar>
        <w:tblLook w:val="04A0" w:firstRow="1" w:lastRow="0" w:firstColumn="1" w:lastColumn="0" w:noHBand="0" w:noVBand="1"/>
      </w:tblPr>
      <w:tblGrid>
        <w:gridCol w:w="4103"/>
        <w:gridCol w:w="4253"/>
      </w:tblGrid>
      <w:tr w:rsidR="00E60096" w:rsidRPr="005C5AE3" w14:paraId="725ACA38" w14:textId="77777777" w:rsidTr="00E60096">
        <w:tc>
          <w:tcPr>
            <w:tcW w:w="4103" w:type="dxa"/>
            <w:tcBorders>
              <w:top w:val="single" w:sz="6" w:space="0" w:color="000000"/>
              <w:left w:val="single" w:sz="6" w:space="0" w:color="000000"/>
              <w:bottom w:val="single" w:sz="6" w:space="0" w:color="000000"/>
              <w:right w:val="single" w:sz="6" w:space="0" w:color="000000"/>
            </w:tcBorders>
            <w:hideMark/>
          </w:tcPr>
          <w:p w14:paraId="0FBCB3CE" w14:textId="77777777" w:rsidR="00E60096" w:rsidRPr="005C5AE3" w:rsidRDefault="00E60096" w:rsidP="009A724B">
            <w:r w:rsidRPr="005C5AE3">
              <w:t>Заказчик</w:t>
            </w:r>
          </w:p>
          <w:p w14:paraId="554A9544" w14:textId="77777777" w:rsidR="00E60096" w:rsidRPr="005C5AE3" w:rsidRDefault="00E60096" w:rsidP="009A724B">
            <w:r w:rsidRPr="005C5AE3">
              <w:t> </w:t>
            </w:r>
          </w:p>
          <w:p w14:paraId="294D2AB8" w14:textId="77777777" w:rsidR="00E60096" w:rsidRPr="005C5AE3" w:rsidRDefault="00E60096" w:rsidP="009A724B">
            <w:r w:rsidRPr="005C5AE3">
              <w:t>[</w:t>
            </w:r>
            <w:r w:rsidRPr="005C5AE3">
              <w:rPr>
                <w:b/>
                <w:bCs/>
              </w:rPr>
              <w:t>вписать нужное</w:t>
            </w:r>
            <w:r w:rsidRPr="005C5AE3">
              <w:t>]</w:t>
            </w:r>
          </w:p>
          <w:p w14:paraId="106CA698" w14:textId="77777777" w:rsidR="00E60096" w:rsidRPr="005C5AE3" w:rsidRDefault="00E60096" w:rsidP="009A724B">
            <w:r w:rsidRPr="005C5AE3">
              <w:t> </w:t>
            </w:r>
          </w:p>
          <w:p w14:paraId="333FCF37" w14:textId="77777777" w:rsidR="00E60096" w:rsidRPr="005C5AE3" w:rsidRDefault="00E60096" w:rsidP="009A724B">
            <w:r w:rsidRPr="005C5AE3">
              <w:t>[</w:t>
            </w:r>
            <w:r w:rsidRPr="005C5AE3">
              <w:rPr>
                <w:b/>
                <w:bCs/>
              </w:rPr>
              <w:t>подпись, инициалы, фамилия</w:t>
            </w:r>
            <w:r w:rsidRPr="005C5AE3">
              <w:t>]</w:t>
            </w:r>
          </w:p>
          <w:p w14:paraId="31FD3B16" w14:textId="77777777" w:rsidR="00E60096" w:rsidRPr="005C5AE3" w:rsidRDefault="00E60096" w:rsidP="009A724B">
            <w:r w:rsidRPr="005C5AE3">
              <w:t> </w:t>
            </w:r>
          </w:p>
        </w:tc>
        <w:tc>
          <w:tcPr>
            <w:tcW w:w="4253" w:type="dxa"/>
            <w:tcBorders>
              <w:top w:val="single" w:sz="6" w:space="0" w:color="000000"/>
              <w:left w:val="single" w:sz="6" w:space="0" w:color="000000"/>
              <w:bottom w:val="single" w:sz="6" w:space="0" w:color="000000"/>
              <w:right w:val="single" w:sz="6" w:space="0" w:color="000000"/>
            </w:tcBorders>
            <w:hideMark/>
          </w:tcPr>
          <w:p w14:paraId="5AD0871E" w14:textId="77777777" w:rsidR="00E60096" w:rsidRPr="005C5AE3" w:rsidRDefault="00E60096" w:rsidP="009A724B">
            <w:r w:rsidRPr="005C5AE3">
              <w:t>Подрядчик</w:t>
            </w:r>
          </w:p>
          <w:p w14:paraId="0CDC78B9" w14:textId="77777777" w:rsidR="00E60096" w:rsidRPr="005C5AE3" w:rsidRDefault="00E60096" w:rsidP="009A724B">
            <w:r w:rsidRPr="005C5AE3">
              <w:t> </w:t>
            </w:r>
          </w:p>
          <w:p w14:paraId="010FF720" w14:textId="77777777" w:rsidR="00E60096" w:rsidRPr="005C5AE3" w:rsidRDefault="00E60096" w:rsidP="009A724B">
            <w:r w:rsidRPr="005C5AE3">
              <w:t>[</w:t>
            </w:r>
            <w:r w:rsidRPr="005C5AE3">
              <w:rPr>
                <w:b/>
                <w:bCs/>
              </w:rPr>
              <w:t>вписать нужное</w:t>
            </w:r>
            <w:r w:rsidRPr="005C5AE3">
              <w:t>]</w:t>
            </w:r>
          </w:p>
          <w:p w14:paraId="5C8836A7" w14:textId="77777777" w:rsidR="00E60096" w:rsidRPr="005C5AE3" w:rsidRDefault="00E60096" w:rsidP="009A724B">
            <w:r w:rsidRPr="005C5AE3">
              <w:t> </w:t>
            </w:r>
          </w:p>
          <w:p w14:paraId="70A58F11" w14:textId="77777777" w:rsidR="00E60096" w:rsidRPr="005C5AE3" w:rsidRDefault="00E60096" w:rsidP="009A724B">
            <w:r w:rsidRPr="005C5AE3">
              <w:t>[</w:t>
            </w:r>
            <w:r w:rsidRPr="005C5AE3">
              <w:rPr>
                <w:b/>
                <w:bCs/>
              </w:rPr>
              <w:t>должность, подпись, инициалы, фамилия</w:t>
            </w:r>
            <w:r w:rsidRPr="005C5AE3">
              <w:t>]</w:t>
            </w:r>
          </w:p>
          <w:p w14:paraId="1A6E61C9" w14:textId="77777777" w:rsidR="00E60096" w:rsidRPr="005C5AE3" w:rsidRDefault="00E60096" w:rsidP="009A724B">
            <w:r w:rsidRPr="005C5AE3">
              <w:t> </w:t>
            </w:r>
          </w:p>
          <w:p w14:paraId="17AA10FF" w14:textId="77777777" w:rsidR="00E60096" w:rsidRPr="005C5AE3" w:rsidRDefault="00E60096" w:rsidP="009A724B">
            <w:r w:rsidRPr="005C5AE3">
              <w:t>М. П.</w:t>
            </w:r>
          </w:p>
        </w:tc>
      </w:tr>
    </w:tbl>
    <w:p w14:paraId="200CC067" w14:textId="77777777" w:rsidR="00E60096" w:rsidRPr="005C5AE3" w:rsidRDefault="00E60096" w:rsidP="00E60096">
      <w:r w:rsidRPr="005C5AE3">
        <w:t> </w:t>
      </w:r>
    </w:p>
    <w:p w14:paraId="243E0536" w14:textId="77777777" w:rsidR="00E60096" w:rsidRPr="005C5AE3" w:rsidRDefault="00E60096" w:rsidP="00E60096">
      <w:pPr>
        <w:rPr>
          <w:lang w:val="en-US"/>
        </w:rPr>
      </w:pPr>
    </w:p>
    <w:p w14:paraId="1EDE5AA4" w14:textId="77777777" w:rsidR="00E60096" w:rsidRDefault="00E60096"/>
    <w:sectPr w:rsidR="00E60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96"/>
    <w:rsid w:val="003B5FE3"/>
    <w:rsid w:val="005552E7"/>
    <w:rsid w:val="005B4229"/>
    <w:rsid w:val="0060283E"/>
    <w:rsid w:val="00880FBC"/>
    <w:rsid w:val="008B32FE"/>
    <w:rsid w:val="0096186F"/>
    <w:rsid w:val="00C5756B"/>
    <w:rsid w:val="00E60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96"/>
  </w:style>
  <w:style w:type="paragraph" w:styleId="1">
    <w:name w:val="heading 1"/>
    <w:basedOn w:val="a"/>
    <w:next w:val="a"/>
    <w:link w:val="10"/>
    <w:uiPriority w:val="9"/>
    <w:qFormat/>
    <w:rsid w:val="00E600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00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00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00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00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00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00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00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00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0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00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00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00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00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00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0096"/>
    <w:rPr>
      <w:rFonts w:eastAsiaTheme="majorEastAsia" w:cstheme="majorBidi"/>
      <w:color w:val="595959" w:themeColor="text1" w:themeTint="A6"/>
    </w:rPr>
  </w:style>
  <w:style w:type="character" w:customStyle="1" w:styleId="80">
    <w:name w:val="Заголовок 8 Знак"/>
    <w:basedOn w:val="a0"/>
    <w:link w:val="8"/>
    <w:uiPriority w:val="9"/>
    <w:semiHidden/>
    <w:rsid w:val="00E600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0096"/>
    <w:rPr>
      <w:rFonts w:eastAsiaTheme="majorEastAsia" w:cstheme="majorBidi"/>
      <w:color w:val="272727" w:themeColor="text1" w:themeTint="D8"/>
    </w:rPr>
  </w:style>
  <w:style w:type="paragraph" w:styleId="a3">
    <w:name w:val="Title"/>
    <w:basedOn w:val="a"/>
    <w:next w:val="a"/>
    <w:link w:val="a4"/>
    <w:uiPriority w:val="10"/>
    <w:qFormat/>
    <w:rsid w:val="00E60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0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0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00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0096"/>
    <w:pPr>
      <w:spacing w:before="160"/>
      <w:jc w:val="center"/>
    </w:pPr>
    <w:rPr>
      <w:i/>
      <w:iCs/>
      <w:color w:val="404040" w:themeColor="text1" w:themeTint="BF"/>
    </w:rPr>
  </w:style>
  <w:style w:type="character" w:customStyle="1" w:styleId="22">
    <w:name w:val="Цитата 2 Знак"/>
    <w:basedOn w:val="a0"/>
    <w:link w:val="21"/>
    <w:uiPriority w:val="29"/>
    <w:rsid w:val="00E60096"/>
    <w:rPr>
      <w:i/>
      <w:iCs/>
      <w:color w:val="404040" w:themeColor="text1" w:themeTint="BF"/>
    </w:rPr>
  </w:style>
  <w:style w:type="paragraph" w:styleId="a7">
    <w:name w:val="List Paragraph"/>
    <w:basedOn w:val="a"/>
    <w:uiPriority w:val="34"/>
    <w:qFormat/>
    <w:rsid w:val="00E60096"/>
    <w:pPr>
      <w:ind w:left="720"/>
      <w:contextualSpacing/>
    </w:pPr>
  </w:style>
  <w:style w:type="character" w:styleId="a8">
    <w:name w:val="Intense Emphasis"/>
    <w:basedOn w:val="a0"/>
    <w:uiPriority w:val="21"/>
    <w:qFormat/>
    <w:rsid w:val="00E60096"/>
    <w:rPr>
      <w:i/>
      <w:iCs/>
      <w:color w:val="2F5496" w:themeColor="accent1" w:themeShade="BF"/>
    </w:rPr>
  </w:style>
  <w:style w:type="paragraph" w:styleId="a9">
    <w:name w:val="Intense Quote"/>
    <w:basedOn w:val="a"/>
    <w:next w:val="a"/>
    <w:link w:val="aa"/>
    <w:uiPriority w:val="30"/>
    <w:qFormat/>
    <w:rsid w:val="00E60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0096"/>
    <w:rPr>
      <w:i/>
      <w:iCs/>
      <w:color w:val="2F5496" w:themeColor="accent1" w:themeShade="BF"/>
    </w:rPr>
  </w:style>
  <w:style w:type="character" w:styleId="ab">
    <w:name w:val="Intense Reference"/>
    <w:basedOn w:val="a0"/>
    <w:uiPriority w:val="32"/>
    <w:qFormat/>
    <w:rsid w:val="00E60096"/>
    <w:rPr>
      <w:b/>
      <w:bCs/>
      <w:smallCaps/>
      <w:color w:val="2F5496" w:themeColor="accent1" w:themeShade="BF"/>
      <w:spacing w:val="5"/>
    </w:rPr>
  </w:style>
  <w:style w:type="character" w:styleId="ac">
    <w:name w:val="Hyperlink"/>
    <w:basedOn w:val="a0"/>
    <w:uiPriority w:val="99"/>
    <w:unhideWhenUsed/>
    <w:rsid w:val="00E60096"/>
    <w:rPr>
      <w:color w:val="1155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96"/>
  </w:style>
  <w:style w:type="paragraph" w:styleId="1">
    <w:name w:val="heading 1"/>
    <w:basedOn w:val="a"/>
    <w:next w:val="a"/>
    <w:link w:val="10"/>
    <w:uiPriority w:val="9"/>
    <w:qFormat/>
    <w:rsid w:val="00E600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00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00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00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00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00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00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00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00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0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00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00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00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00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00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0096"/>
    <w:rPr>
      <w:rFonts w:eastAsiaTheme="majorEastAsia" w:cstheme="majorBidi"/>
      <w:color w:val="595959" w:themeColor="text1" w:themeTint="A6"/>
    </w:rPr>
  </w:style>
  <w:style w:type="character" w:customStyle="1" w:styleId="80">
    <w:name w:val="Заголовок 8 Знак"/>
    <w:basedOn w:val="a0"/>
    <w:link w:val="8"/>
    <w:uiPriority w:val="9"/>
    <w:semiHidden/>
    <w:rsid w:val="00E600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0096"/>
    <w:rPr>
      <w:rFonts w:eastAsiaTheme="majorEastAsia" w:cstheme="majorBidi"/>
      <w:color w:val="272727" w:themeColor="text1" w:themeTint="D8"/>
    </w:rPr>
  </w:style>
  <w:style w:type="paragraph" w:styleId="a3">
    <w:name w:val="Title"/>
    <w:basedOn w:val="a"/>
    <w:next w:val="a"/>
    <w:link w:val="a4"/>
    <w:uiPriority w:val="10"/>
    <w:qFormat/>
    <w:rsid w:val="00E60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0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0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00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0096"/>
    <w:pPr>
      <w:spacing w:before="160"/>
      <w:jc w:val="center"/>
    </w:pPr>
    <w:rPr>
      <w:i/>
      <w:iCs/>
      <w:color w:val="404040" w:themeColor="text1" w:themeTint="BF"/>
    </w:rPr>
  </w:style>
  <w:style w:type="character" w:customStyle="1" w:styleId="22">
    <w:name w:val="Цитата 2 Знак"/>
    <w:basedOn w:val="a0"/>
    <w:link w:val="21"/>
    <w:uiPriority w:val="29"/>
    <w:rsid w:val="00E60096"/>
    <w:rPr>
      <w:i/>
      <w:iCs/>
      <w:color w:val="404040" w:themeColor="text1" w:themeTint="BF"/>
    </w:rPr>
  </w:style>
  <w:style w:type="paragraph" w:styleId="a7">
    <w:name w:val="List Paragraph"/>
    <w:basedOn w:val="a"/>
    <w:uiPriority w:val="34"/>
    <w:qFormat/>
    <w:rsid w:val="00E60096"/>
    <w:pPr>
      <w:ind w:left="720"/>
      <w:contextualSpacing/>
    </w:pPr>
  </w:style>
  <w:style w:type="character" w:styleId="a8">
    <w:name w:val="Intense Emphasis"/>
    <w:basedOn w:val="a0"/>
    <w:uiPriority w:val="21"/>
    <w:qFormat/>
    <w:rsid w:val="00E60096"/>
    <w:rPr>
      <w:i/>
      <w:iCs/>
      <w:color w:val="2F5496" w:themeColor="accent1" w:themeShade="BF"/>
    </w:rPr>
  </w:style>
  <w:style w:type="paragraph" w:styleId="a9">
    <w:name w:val="Intense Quote"/>
    <w:basedOn w:val="a"/>
    <w:next w:val="a"/>
    <w:link w:val="aa"/>
    <w:uiPriority w:val="30"/>
    <w:qFormat/>
    <w:rsid w:val="00E60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0096"/>
    <w:rPr>
      <w:i/>
      <w:iCs/>
      <w:color w:val="2F5496" w:themeColor="accent1" w:themeShade="BF"/>
    </w:rPr>
  </w:style>
  <w:style w:type="character" w:styleId="ab">
    <w:name w:val="Intense Reference"/>
    <w:basedOn w:val="a0"/>
    <w:uiPriority w:val="32"/>
    <w:qFormat/>
    <w:rsid w:val="00E60096"/>
    <w:rPr>
      <w:b/>
      <w:bCs/>
      <w:smallCaps/>
      <w:color w:val="2F5496" w:themeColor="accent1" w:themeShade="BF"/>
      <w:spacing w:val="5"/>
    </w:rPr>
  </w:style>
  <w:style w:type="character" w:styleId="ac">
    <w:name w:val="Hyperlink"/>
    <w:basedOn w:val="a0"/>
    <w:uiPriority w:val="99"/>
    <w:unhideWhenUsed/>
    <w:rsid w:val="00E60096"/>
    <w:rPr>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2523</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dc:creator>
  <cp:lastModifiedBy>Чепенко Александр</cp:lastModifiedBy>
  <cp:revision>2</cp:revision>
  <dcterms:created xsi:type="dcterms:W3CDTF">2025-11-27T11:09:00Z</dcterms:created>
  <dcterms:modified xsi:type="dcterms:W3CDTF">2025-11-27T11:09:00Z</dcterms:modified>
</cp:coreProperties>
</file>