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08" w:rsidRPr="00D13908" w:rsidRDefault="00D13908" w:rsidP="00D13908">
      <w:pPr>
        <w:jc w:val="center"/>
        <w:rPr>
          <w:rFonts w:ascii="Arial" w:hAnsi="Arial" w:cs="Arial"/>
          <w:b/>
          <w:szCs w:val="18"/>
        </w:rPr>
      </w:pPr>
      <w:bookmarkStart w:id="0" w:name="_GoBack"/>
      <w:r w:rsidRPr="00D13908">
        <w:rPr>
          <w:rFonts w:ascii="Arial" w:hAnsi="Arial" w:cs="Arial"/>
          <w:b/>
          <w:szCs w:val="18"/>
        </w:rPr>
        <w:t>Пример теста для бухгалтера по расчету НДС с ответами</w:t>
      </w:r>
    </w:p>
    <w:bookmarkEnd w:id="0"/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Default="00D13908" w:rsidP="00D13908">
      <w:pPr>
        <w:rPr>
          <w:rFonts w:ascii="Arial" w:hAnsi="Arial" w:cs="Arial"/>
          <w:b/>
          <w:sz w:val="18"/>
          <w:szCs w:val="18"/>
        </w:rPr>
      </w:pPr>
      <w:r w:rsidRPr="00D13908">
        <w:rPr>
          <w:rFonts w:ascii="Arial" w:hAnsi="Arial" w:cs="Arial"/>
          <w:b/>
          <w:sz w:val="18"/>
          <w:szCs w:val="18"/>
        </w:rPr>
        <w:t>1. Какой проводкой начислить НДС с реализации товаров:</w:t>
      </w:r>
    </w:p>
    <w:p w:rsidR="00D13908" w:rsidRPr="00D13908" w:rsidRDefault="00D13908" w:rsidP="00D13908">
      <w:pPr>
        <w:rPr>
          <w:rFonts w:ascii="Arial" w:hAnsi="Arial" w:cs="Arial"/>
          <w:b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а) дебет 91кредит 68;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дебет 90 </w:t>
      </w:r>
      <w:r w:rsidRPr="00D13908">
        <w:rPr>
          <w:rFonts w:ascii="Arial" w:hAnsi="Arial" w:cs="Arial"/>
          <w:sz w:val="18"/>
          <w:szCs w:val="18"/>
        </w:rPr>
        <w:t>кредит 86;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в) дебет 90 кредит 68.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Default="00D13908" w:rsidP="00D13908">
      <w:pPr>
        <w:rPr>
          <w:rFonts w:ascii="Arial" w:hAnsi="Arial" w:cs="Arial"/>
          <w:b/>
          <w:sz w:val="18"/>
          <w:szCs w:val="18"/>
        </w:rPr>
      </w:pPr>
      <w:r w:rsidRPr="00D13908">
        <w:rPr>
          <w:rFonts w:ascii="Arial" w:hAnsi="Arial" w:cs="Arial"/>
          <w:b/>
          <w:sz w:val="18"/>
          <w:szCs w:val="18"/>
        </w:rPr>
        <w:t>2. Какая проводка отражает НДС, предъявленный поставщиком:</w:t>
      </w:r>
    </w:p>
    <w:p w:rsidR="00D13908" w:rsidRPr="00D13908" w:rsidRDefault="00D13908" w:rsidP="00D13908">
      <w:pPr>
        <w:rPr>
          <w:rFonts w:ascii="Arial" w:hAnsi="Arial" w:cs="Arial"/>
          <w:b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а) дебет 19 кредит 60;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б) дебет 44 кредит 60;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в) дебет 68 кредит 19.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Default="00D13908" w:rsidP="00D13908">
      <w:pPr>
        <w:rPr>
          <w:rFonts w:ascii="Arial" w:hAnsi="Arial" w:cs="Arial"/>
          <w:b/>
          <w:sz w:val="18"/>
          <w:szCs w:val="18"/>
        </w:rPr>
      </w:pPr>
      <w:r w:rsidRPr="00D13908">
        <w:rPr>
          <w:rFonts w:ascii="Arial" w:hAnsi="Arial" w:cs="Arial"/>
          <w:b/>
          <w:sz w:val="18"/>
          <w:szCs w:val="18"/>
        </w:rPr>
        <w:t>3. Какая проводка нужна при принятии к вычету предъявленного НДС:</w:t>
      </w:r>
    </w:p>
    <w:p w:rsidR="00D13908" w:rsidRPr="00D13908" w:rsidRDefault="00D13908" w:rsidP="00D13908">
      <w:pPr>
        <w:rPr>
          <w:rFonts w:ascii="Arial" w:hAnsi="Arial" w:cs="Arial"/>
          <w:b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а) дебет 19 кредит 66;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б) дебет 68 кредит 19;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в) дебет 68 кредит 20.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Default="00D13908" w:rsidP="00D13908">
      <w:pPr>
        <w:rPr>
          <w:rFonts w:ascii="Arial" w:hAnsi="Arial" w:cs="Arial"/>
          <w:b/>
          <w:sz w:val="18"/>
          <w:szCs w:val="18"/>
        </w:rPr>
      </w:pPr>
      <w:r w:rsidRPr="00D13908">
        <w:rPr>
          <w:rFonts w:ascii="Arial" w:hAnsi="Arial" w:cs="Arial"/>
          <w:b/>
          <w:sz w:val="18"/>
          <w:szCs w:val="18"/>
        </w:rPr>
        <w:t>4. Какой проводкой отразить НДС с полученного аванса:</w:t>
      </w:r>
    </w:p>
    <w:p w:rsidR="00D13908" w:rsidRPr="00D13908" w:rsidRDefault="00D13908" w:rsidP="00D13908">
      <w:pPr>
        <w:rPr>
          <w:rFonts w:ascii="Arial" w:hAnsi="Arial" w:cs="Arial"/>
          <w:b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а) дебет 19 кредит 60;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б) дебет 76 кредит 68;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в) дебет 68 кредит 76.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Default="00D13908" w:rsidP="00D13908">
      <w:pPr>
        <w:rPr>
          <w:rFonts w:ascii="Arial" w:hAnsi="Arial" w:cs="Arial"/>
          <w:b/>
          <w:sz w:val="18"/>
          <w:szCs w:val="18"/>
        </w:rPr>
      </w:pPr>
      <w:r w:rsidRPr="00D13908">
        <w:rPr>
          <w:rFonts w:ascii="Arial" w:hAnsi="Arial" w:cs="Arial"/>
          <w:b/>
          <w:sz w:val="18"/>
          <w:szCs w:val="18"/>
        </w:rPr>
        <w:t>5. Как отразить восстановление НДС с выданного аванса:</w:t>
      </w:r>
    </w:p>
    <w:p w:rsidR="00D13908" w:rsidRPr="00D13908" w:rsidRDefault="00D13908" w:rsidP="00D13908">
      <w:pPr>
        <w:rPr>
          <w:rFonts w:ascii="Arial" w:hAnsi="Arial" w:cs="Arial"/>
          <w:b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а) дебет 76 кредит 68;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б) дебет 60 кредит 51;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в) дебет 68 кредит 76.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Default="00D13908" w:rsidP="00D13908">
      <w:pPr>
        <w:rPr>
          <w:rFonts w:ascii="Arial" w:hAnsi="Arial" w:cs="Arial"/>
          <w:b/>
          <w:sz w:val="18"/>
          <w:szCs w:val="18"/>
        </w:rPr>
      </w:pPr>
      <w:r w:rsidRPr="00D13908">
        <w:rPr>
          <w:rFonts w:ascii="Arial" w:hAnsi="Arial" w:cs="Arial"/>
          <w:b/>
          <w:sz w:val="18"/>
          <w:szCs w:val="18"/>
        </w:rPr>
        <w:t>6. Какой проводкой отразить вычет НДС с выданного аванса:</w:t>
      </w:r>
    </w:p>
    <w:p w:rsidR="00D13908" w:rsidRPr="00D13908" w:rsidRDefault="00D13908" w:rsidP="00D13908">
      <w:pPr>
        <w:rPr>
          <w:rFonts w:ascii="Arial" w:hAnsi="Arial" w:cs="Arial"/>
          <w:b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а) дебет 76 кредит 68;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б) дебет 19 кредит 76;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в) дебет 68 кредит 76.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Default="00D13908" w:rsidP="00D13908">
      <w:pPr>
        <w:rPr>
          <w:rFonts w:ascii="Arial" w:hAnsi="Arial" w:cs="Arial"/>
          <w:b/>
          <w:sz w:val="18"/>
          <w:szCs w:val="18"/>
        </w:rPr>
      </w:pPr>
      <w:r w:rsidRPr="00D13908">
        <w:rPr>
          <w:rFonts w:ascii="Arial" w:hAnsi="Arial" w:cs="Arial"/>
          <w:b/>
          <w:sz w:val="18"/>
          <w:szCs w:val="18"/>
        </w:rPr>
        <w:t>7. Можно ли заявить по одному счет-фактуре частичный вычет по НДС?</w:t>
      </w:r>
    </w:p>
    <w:p w:rsidR="00D13908" w:rsidRPr="00D13908" w:rsidRDefault="00D13908" w:rsidP="00D13908">
      <w:pPr>
        <w:rPr>
          <w:rFonts w:ascii="Arial" w:hAnsi="Arial" w:cs="Arial"/>
          <w:b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а) нет, вычет по одному документу нужно заявить полностью в том квартале, когда счет-фактура зарегистрирован;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б) да, но только по товарам, работам и услугам, а по основным средствам и нематериальным активам вычет применяют единовременно;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в) да, по любым активам.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b/>
          <w:sz w:val="18"/>
          <w:szCs w:val="18"/>
        </w:rPr>
      </w:pPr>
      <w:r w:rsidRPr="00D13908">
        <w:rPr>
          <w:rFonts w:ascii="Arial" w:hAnsi="Arial" w:cs="Arial"/>
          <w:b/>
          <w:sz w:val="18"/>
          <w:szCs w:val="18"/>
        </w:rPr>
        <w:t>8. Какие ошибки в оформлении счета-фактуры создают риск отказа в вычете НДС?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а) опечатка в названии улицы адреса покупателя или замена прописных букв на строчные;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б) ошибка в наименовании товара, из-за которой невозможно идентифицировать отгруженную продукцию;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в) отсутствие номера платежного поручения или неверная дата договора в реквизитах документа.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b/>
          <w:sz w:val="18"/>
          <w:szCs w:val="18"/>
        </w:rPr>
      </w:pPr>
      <w:r w:rsidRPr="00D13908">
        <w:rPr>
          <w:rFonts w:ascii="Arial" w:hAnsi="Arial" w:cs="Arial"/>
          <w:b/>
          <w:sz w:val="18"/>
          <w:szCs w:val="18"/>
        </w:rPr>
        <w:t>9. Какая неточность в счете-фактуре не помешает покупателю принять НДС к вычету?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а) неверная налоговая ставка, когда вместо 10% указана 20%;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б) арифметическая ошибка в расчете суммы налога или стоимости товаров;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в) лишние символы в наименовании продавца или сокращения в адресе из ЕГРЮЛ.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b/>
          <w:sz w:val="18"/>
          <w:szCs w:val="18"/>
        </w:rPr>
      </w:pPr>
      <w:r w:rsidRPr="00D13908">
        <w:rPr>
          <w:rFonts w:ascii="Arial" w:hAnsi="Arial" w:cs="Arial"/>
          <w:b/>
          <w:sz w:val="18"/>
          <w:szCs w:val="18"/>
        </w:rPr>
        <w:t>10. Продавец на УСН стал плательщиком НДС с 2025</w:t>
      </w:r>
      <w:r>
        <w:rPr>
          <w:rFonts w:ascii="Arial" w:hAnsi="Arial" w:cs="Arial"/>
          <w:b/>
          <w:sz w:val="18"/>
          <w:szCs w:val="18"/>
        </w:rPr>
        <w:t xml:space="preserve"> года. В 2026</w:t>
      </w:r>
      <w:r w:rsidRPr="00D13908">
        <w:rPr>
          <w:rFonts w:ascii="Arial" w:hAnsi="Arial" w:cs="Arial"/>
          <w:b/>
          <w:sz w:val="18"/>
          <w:szCs w:val="18"/>
        </w:rPr>
        <w:t xml:space="preserve"> году у него может измениться ставка налога. Какие случаи изменения ставки нужно зафиксировать в договоре с контрагентом?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а) уменьшение цены на НДС, если компания получит освобождение от НДС;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б) увеличение цены, если компания перейдет со ставки 5 % на ставку 7 %;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в) любые случаи изменения условий НДС.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b/>
          <w:szCs w:val="18"/>
        </w:rPr>
      </w:pPr>
      <w:r w:rsidRPr="00D13908">
        <w:rPr>
          <w:rFonts w:ascii="Arial" w:hAnsi="Arial" w:cs="Arial"/>
          <w:b/>
          <w:szCs w:val="18"/>
        </w:rPr>
        <w:t>Ответы: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1. Какой проводкой начислить НДС с реализации товаров: — в) дебет 90</w:t>
      </w:r>
      <w:r>
        <w:rPr>
          <w:rFonts w:ascii="Arial" w:hAnsi="Arial" w:cs="Arial"/>
          <w:sz w:val="18"/>
          <w:szCs w:val="18"/>
        </w:rPr>
        <w:t xml:space="preserve"> </w:t>
      </w:r>
      <w:r w:rsidRPr="00D13908">
        <w:rPr>
          <w:rFonts w:ascii="Arial" w:hAnsi="Arial" w:cs="Arial"/>
          <w:sz w:val="18"/>
          <w:szCs w:val="18"/>
        </w:rPr>
        <w:t>кредит 68.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2. Какая проводка отражает НДС, предъявленный поставщиком: — а) дебет 19 кредит 60.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3. Какая проводка нужна при принятии к вычету предъявленного НДС: — б) дебет 68 кредит 19.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4. Какой проводкой отразить НДС с полученного аванса: — б) дебет 76 кредит 68.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5. Как отразить восстановление НДС с выданного аванса: — в) дебет 68 кредит 76.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6. Какой проводкой отразить вычет НДС с выданного аванса: — в) дебет 68 кредит 76.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7. Можно ли заявить по одному счет-фактуре частичный вычет по НДС? — б) да, но только по товарам, работам и услугам, а по основным средствам и нематериальным активам вычет применяют единовременно.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8. Какие ошибки в оформлении счета-фактуры создают риск отказа в вычете НДС? — б) ошибка в наименовании товара, из-за которой невозможно идентифицировать отгруженную продукцию.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9. Какая неточность в счете-фактуре не помешает покупателю принять НДС к вычету? — в) лишние символы в наименовании продавца или сокращения в адресе из ЕГРЮЛ.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  <w:r w:rsidRPr="00D13908">
        <w:rPr>
          <w:rFonts w:ascii="Arial" w:hAnsi="Arial" w:cs="Arial"/>
          <w:sz w:val="18"/>
          <w:szCs w:val="18"/>
        </w:rPr>
        <w:t>10. Продавец на УСН стал плат</w:t>
      </w:r>
      <w:r>
        <w:rPr>
          <w:rFonts w:ascii="Arial" w:hAnsi="Arial" w:cs="Arial"/>
          <w:sz w:val="18"/>
          <w:szCs w:val="18"/>
        </w:rPr>
        <w:t>ельщиком НДС с 2025 года. В 2026</w:t>
      </w:r>
      <w:r w:rsidRPr="00D13908">
        <w:rPr>
          <w:rFonts w:ascii="Arial" w:hAnsi="Arial" w:cs="Arial"/>
          <w:sz w:val="18"/>
          <w:szCs w:val="18"/>
        </w:rPr>
        <w:t xml:space="preserve"> году у него может измениться ставка налога. Какие случаи изменения ставки нужно зафиксировать в договоре с контрагентом? — в) любые случаи изменения условий НДС.</w:t>
      </w:r>
    </w:p>
    <w:p w:rsidR="00D13908" w:rsidRPr="00D13908" w:rsidRDefault="00D13908" w:rsidP="00D13908">
      <w:pPr>
        <w:rPr>
          <w:rFonts w:ascii="Arial" w:hAnsi="Arial" w:cs="Arial"/>
          <w:sz w:val="18"/>
          <w:szCs w:val="18"/>
        </w:rPr>
      </w:pPr>
    </w:p>
    <w:p w:rsidR="00B6669E" w:rsidRPr="00D13908" w:rsidRDefault="00B6669E" w:rsidP="00D13908"/>
    <w:sectPr w:rsidR="00B6669E" w:rsidRPr="00D13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5F" w:rsidRDefault="00601975">
      <w:r>
        <w:separator/>
      </w:r>
    </w:p>
  </w:endnote>
  <w:endnote w:type="continuationSeparator" w:id="0">
    <w:p w:rsidR="00DC245F" w:rsidRDefault="0060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E" w:rsidRDefault="00B6669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64" w:rsidRPr="00AF61F1" w:rsidRDefault="00D46564" w:rsidP="00AF61F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64" w:rsidRPr="00AF61F1" w:rsidRDefault="00D46564" w:rsidP="00AF61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5F" w:rsidRDefault="00601975">
      <w:r>
        <w:separator/>
      </w:r>
    </w:p>
  </w:footnote>
  <w:footnote w:type="continuationSeparator" w:id="0">
    <w:p w:rsidR="00DC245F" w:rsidRDefault="00601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E" w:rsidRDefault="00B666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46564" w:rsidRPr="00AF61F1">
      <w:trPr>
        <w:trHeight w:hRule="exact" w:val="1683"/>
      </w:trPr>
      <w:tc>
        <w:tcPr>
          <w:tcW w:w="2700" w:type="pct"/>
          <w:vAlign w:val="center"/>
        </w:tcPr>
        <w:p w:rsidR="00D46564" w:rsidRPr="00AF61F1" w:rsidRDefault="00D46564">
          <w:pPr>
            <w:pStyle w:val="ConsPlusNormal0"/>
            <w:rPr>
              <w:sz w:val="16"/>
              <w:szCs w:val="16"/>
            </w:rPr>
          </w:pPr>
        </w:p>
      </w:tc>
      <w:tc>
        <w:tcPr>
          <w:tcW w:w="2300" w:type="pct"/>
          <w:vAlign w:val="center"/>
        </w:tcPr>
        <w:p w:rsidR="00D46564" w:rsidRPr="00AF61F1" w:rsidRDefault="00AF61F1" w:rsidP="00AF61F1">
          <w:pPr>
            <w:pStyle w:val="ConsPlusNormal0"/>
            <w:jc w:val="right"/>
            <w:rPr>
              <w:sz w:val="16"/>
              <w:szCs w:val="16"/>
            </w:rPr>
          </w:pPr>
          <w:r w:rsidRPr="00AF61F1">
            <w:rPr>
              <w:noProof/>
              <w:sz w:val="16"/>
              <w:szCs w:val="16"/>
            </w:rPr>
            <w:t>Подготовлено специалистами Консалтинговой группы РУНА</w:t>
          </w:r>
          <w:r w:rsidR="00601975" w:rsidRPr="00AF61F1">
            <w:rPr>
              <w:sz w:val="16"/>
              <w:szCs w:val="16"/>
            </w:rPr>
            <w:br/>
            <w:t>Дата: 11.03.2026</w:t>
          </w:r>
        </w:p>
      </w:tc>
    </w:tr>
  </w:tbl>
  <w:p w:rsidR="00D46564" w:rsidRPr="00AF61F1" w:rsidRDefault="00D46564">
    <w:pPr>
      <w:pStyle w:val="ConsPlusNormal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46564" w:rsidRPr="00AF61F1">
      <w:trPr>
        <w:trHeight w:hRule="exact" w:val="1683"/>
      </w:trPr>
      <w:tc>
        <w:tcPr>
          <w:tcW w:w="2700" w:type="pct"/>
          <w:vAlign w:val="center"/>
        </w:tcPr>
        <w:p w:rsidR="00D46564" w:rsidRPr="00AF61F1" w:rsidRDefault="00D46564">
          <w:pPr>
            <w:pStyle w:val="ConsPlusNormal0"/>
            <w:rPr>
              <w:sz w:val="16"/>
              <w:szCs w:val="16"/>
            </w:rPr>
          </w:pPr>
        </w:p>
      </w:tc>
      <w:tc>
        <w:tcPr>
          <w:tcW w:w="2300" w:type="pct"/>
          <w:vAlign w:val="center"/>
        </w:tcPr>
        <w:p w:rsidR="00D46564" w:rsidRPr="00AF61F1" w:rsidRDefault="00AF61F1" w:rsidP="00AF61F1">
          <w:pPr>
            <w:pStyle w:val="ConsPlusNormal0"/>
            <w:jc w:val="right"/>
            <w:rPr>
              <w:sz w:val="16"/>
              <w:szCs w:val="16"/>
            </w:rPr>
          </w:pPr>
          <w:r w:rsidRPr="00AF61F1">
            <w:rPr>
              <w:noProof/>
              <w:sz w:val="16"/>
              <w:szCs w:val="16"/>
            </w:rPr>
            <w:t>Подготовлено специалистами Консалтинговой группы РУНА</w:t>
          </w:r>
          <w:r w:rsidR="00601975" w:rsidRPr="00AF61F1">
            <w:rPr>
              <w:sz w:val="16"/>
              <w:szCs w:val="16"/>
            </w:rPr>
            <w:br/>
            <w:t>Дата: 11.03.2026</w:t>
          </w:r>
        </w:p>
      </w:tc>
    </w:tr>
  </w:tbl>
  <w:p w:rsidR="00D46564" w:rsidRPr="00AF61F1" w:rsidRDefault="00D46564">
    <w:pPr>
      <w:pStyle w:val="ConsPlusNormal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36B"/>
    <w:multiLevelType w:val="multilevel"/>
    <w:tmpl w:val="0CAEDA3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A0271"/>
    <w:multiLevelType w:val="multilevel"/>
    <w:tmpl w:val="D4CA061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E1967"/>
    <w:multiLevelType w:val="multilevel"/>
    <w:tmpl w:val="8848A6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E0848"/>
    <w:multiLevelType w:val="multilevel"/>
    <w:tmpl w:val="EAE86F8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BC1D87"/>
    <w:multiLevelType w:val="multilevel"/>
    <w:tmpl w:val="DFC652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E63F2E"/>
    <w:multiLevelType w:val="multilevel"/>
    <w:tmpl w:val="1F6CC06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EA67DF"/>
    <w:multiLevelType w:val="multilevel"/>
    <w:tmpl w:val="2FEAB2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A2621E"/>
    <w:multiLevelType w:val="multilevel"/>
    <w:tmpl w:val="BEF694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DB35CA"/>
    <w:multiLevelType w:val="multilevel"/>
    <w:tmpl w:val="7CE00D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731D38"/>
    <w:multiLevelType w:val="multilevel"/>
    <w:tmpl w:val="3CBA0BD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41451C"/>
    <w:multiLevelType w:val="multilevel"/>
    <w:tmpl w:val="2592A1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24EF1"/>
    <w:multiLevelType w:val="multilevel"/>
    <w:tmpl w:val="5106DC7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146B8F"/>
    <w:multiLevelType w:val="multilevel"/>
    <w:tmpl w:val="2B9A31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224C59"/>
    <w:multiLevelType w:val="multilevel"/>
    <w:tmpl w:val="4EB612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FB13F0"/>
    <w:multiLevelType w:val="multilevel"/>
    <w:tmpl w:val="32F678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E96FE4"/>
    <w:multiLevelType w:val="multilevel"/>
    <w:tmpl w:val="90A6AC8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3B2B2B"/>
    <w:multiLevelType w:val="multilevel"/>
    <w:tmpl w:val="AE0485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B878CC"/>
    <w:multiLevelType w:val="multilevel"/>
    <w:tmpl w:val="13063F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DF4E51"/>
    <w:multiLevelType w:val="multilevel"/>
    <w:tmpl w:val="7A74198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0B5A32"/>
    <w:multiLevelType w:val="multilevel"/>
    <w:tmpl w:val="EF0E7D8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0C79F8"/>
    <w:multiLevelType w:val="multilevel"/>
    <w:tmpl w:val="EEBA034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CD5628"/>
    <w:multiLevelType w:val="multilevel"/>
    <w:tmpl w:val="0E6A6B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29540D"/>
    <w:multiLevelType w:val="multilevel"/>
    <w:tmpl w:val="82E61C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146ED9"/>
    <w:multiLevelType w:val="multilevel"/>
    <w:tmpl w:val="A77229E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DA7914"/>
    <w:multiLevelType w:val="multilevel"/>
    <w:tmpl w:val="7EE47F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425F0D"/>
    <w:multiLevelType w:val="multilevel"/>
    <w:tmpl w:val="7166C0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B64DE1"/>
    <w:multiLevelType w:val="multilevel"/>
    <w:tmpl w:val="DF0C88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1456A7"/>
    <w:multiLevelType w:val="multilevel"/>
    <w:tmpl w:val="00609C2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473060"/>
    <w:multiLevelType w:val="multilevel"/>
    <w:tmpl w:val="0D14F7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710FE7"/>
    <w:multiLevelType w:val="multilevel"/>
    <w:tmpl w:val="6EFE77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7F2248"/>
    <w:multiLevelType w:val="multilevel"/>
    <w:tmpl w:val="B0C641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DC7BAC"/>
    <w:multiLevelType w:val="multilevel"/>
    <w:tmpl w:val="B79A44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  <w:lvlOverride w:ilvl="0">
      <w:startOverride w:val="1"/>
    </w:lvlOverride>
  </w:num>
  <w:num w:numId="2">
    <w:abstractNumId w:val="2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29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27"/>
    <w:lvlOverride w:ilvl="0">
      <w:startOverride w:val="1"/>
    </w:lvlOverride>
  </w:num>
  <w:num w:numId="19">
    <w:abstractNumId w:val="31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30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24"/>
    <w:lvlOverride w:ilvl="0">
      <w:startOverride w:val="1"/>
    </w:lvlOverride>
  </w:num>
  <w:num w:numId="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64"/>
    <w:rsid w:val="00601975"/>
    <w:rsid w:val="00697F26"/>
    <w:rsid w:val="00761A14"/>
    <w:rsid w:val="007C50C5"/>
    <w:rsid w:val="007F3325"/>
    <w:rsid w:val="00AF61F1"/>
    <w:rsid w:val="00B6669E"/>
    <w:rsid w:val="00D13908"/>
    <w:rsid w:val="00D46564"/>
    <w:rsid w:val="00DC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66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6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6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69E"/>
  </w:style>
  <w:style w:type="paragraph" w:styleId="a8">
    <w:name w:val="footer"/>
    <w:basedOn w:val="a"/>
    <w:link w:val="a9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66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6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6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69E"/>
  </w:style>
  <w:style w:type="paragraph" w:styleId="a8">
    <w:name w:val="footer"/>
    <w:basedOn w:val="a"/>
    <w:link w:val="a9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21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Готовое решение: Сроки сдачи деклараций по налогам и отчетности по страховым взносам
(КонсультантПлюс, 2026)</vt:lpstr>
    </vt:vector>
  </TitlesOfParts>
  <Company>КонсультантПлюс Версия 4026.00.01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Сроки сдачи деклараций по налогам и отчетности по страховым взносам
(КонсультантПлюс, 2026)</dc:title>
  <dc:creator>Чепенко Александр</dc:creator>
  <cp:lastModifiedBy>Чепенко Александр</cp:lastModifiedBy>
  <cp:revision>2</cp:revision>
  <dcterms:created xsi:type="dcterms:W3CDTF">2026-03-11T13:20:00Z</dcterms:created>
  <dcterms:modified xsi:type="dcterms:W3CDTF">2026-03-11T13:20:00Z</dcterms:modified>
</cp:coreProperties>
</file>