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A7" w:rsidRPr="00284F87" w:rsidRDefault="00FB66A7" w:rsidP="00FB66A7">
      <w:pPr>
        <w:pStyle w:val="ConsPlusNormal"/>
        <w:spacing w:before="260"/>
        <w:jc w:val="right"/>
        <w:rPr>
          <w:color w:val="000000" w:themeColor="text1"/>
        </w:rPr>
      </w:pPr>
      <w:bookmarkStart w:id="0" w:name="_GoBack"/>
      <w:bookmarkEnd w:id="0"/>
      <w:r w:rsidRPr="00284F87">
        <w:rPr>
          <w:color w:val="000000" w:themeColor="text1"/>
        </w:rPr>
        <w:t>Приложение N 1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right"/>
        <w:rPr>
          <w:color w:val="000000" w:themeColor="text1"/>
        </w:rPr>
      </w:pPr>
      <w:r w:rsidRPr="00284F87">
        <w:rPr>
          <w:color w:val="000000" w:themeColor="text1"/>
        </w:rPr>
        <w:t>Утверждена</w:t>
      </w:r>
    </w:p>
    <w:p w:rsidR="00FB66A7" w:rsidRPr="00284F87" w:rsidRDefault="00AE4FE2" w:rsidP="00FB66A7">
      <w:pPr>
        <w:pStyle w:val="ConsPlusNormal"/>
        <w:jc w:val="right"/>
        <w:rPr>
          <w:color w:val="000000" w:themeColor="text1"/>
        </w:rPr>
      </w:pPr>
      <w:hyperlink r:id="rId7" w:tooltip="Приказ Росстата от 28.07.2025 N 364 (ред. от 06.10.2025) &quot;Об утверждении форм федерального статистического наблюдения и указаний по их заполнению для организации федерального статистического наблюдения за деятельностью в сфере образования, науки и инноваций&quot; -">
        <w:r w:rsidR="00FB66A7" w:rsidRPr="00284F87">
          <w:rPr>
            <w:color w:val="000000" w:themeColor="text1"/>
          </w:rPr>
          <w:t>Приказом</w:t>
        </w:r>
      </w:hyperlink>
      <w:r w:rsidR="00FB66A7" w:rsidRPr="00284F87">
        <w:rPr>
          <w:color w:val="000000" w:themeColor="text1"/>
        </w:rPr>
        <w:t xml:space="preserve"> Росстата</w:t>
      </w:r>
    </w:p>
    <w:p w:rsidR="00FB66A7" w:rsidRPr="00284F87" w:rsidRDefault="00FB66A7" w:rsidP="00FB66A7">
      <w:pPr>
        <w:pStyle w:val="ConsPlusNormal"/>
        <w:jc w:val="right"/>
        <w:rPr>
          <w:color w:val="000000" w:themeColor="text1"/>
        </w:rPr>
      </w:pPr>
      <w:r w:rsidRPr="00284F87">
        <w:rPr>
          <w:color w:val="000000" w:themeColor="text1"/>
        </w:rPr>
        <w:t>от 28.07.2025 N 364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F87" w:rsidRPr="00284F87" w:rsidTr="009F68D3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ФЕДЕРАЛЬНОЕ СТАТИСТИЧЕСКОЕ НАБЛЮДЕНИЕ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F87" w:rsidRPr="00284F87" w:rsidTr="009F68D3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КОНФИДЕНЦИАЛЬНОСТЬ ГАРАНТИРУЕТСЯ ПОЛУЧАТЕЛЕМ ИНФОРМАЦИИ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F87" w:rsidRPr="00284F87" w:rsidTr="009F68D3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Нарушение порядка представления первичных статистических данных или несвоевременное представление этих данных либо представление недостоверных первичных статистических данных влечет ответственность, установленную </w:t>
            </w:r>
            <w:hyperlink r:id="rId8" w:tooltip="&quot;Кодекс Российской Федерации об административных правонарушениях&quot; от 30.12.2001 N 195-ФЗ (ред. от 10.06.2026) ------------ Недействующая редакция {КонсультантПлюс}">
              <w:r w:rsidRPr="00284F87">
                <w:rPr>
                  <w:color w:val="000000" w:themeColor="text1"/>
                </w:rPr>
                <w:t>Кодексом</w:t>
              </w:r>
            </w:hyperlink>
            <w:r w:rsidRPr="00284F87">
              <w:rPr>
                <w:color w:val="000000" w:themeColor="text1"/>
              </w:rPr>
              <w:t xml:space="preserve"> Российской Федерации об административных правонарушениях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84F87" w:rsidRPr="00284F87" w:rsidTr="009F68D3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СВЕДЕНИЯ ОБ ИННОВАЦИОННОЙ ДЕЯТЕЛЬНОСТИ МАЛОГО ПРЕДПРИЯТИЯ</w:t>
            </w:r>
          </w:p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за 2025 г.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701"/>
        <w:gridCol w:w="340"/>
        <w:gridCol w:w="2494"/>
      </w:tblGrid>
      <w:tr w:rsidR="00284F87" w:rsidRPr="00284F87" w:rsidTr="009F68D3">
        <w:tc>
          <w:tcPr>
            <w:tcW w:w="4535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Представляют</w:t>
            </w:r>
          </w:p>
        </w:tc>
        <w:tc>
          <w:tcPr>
            <w:tcW w:w="1701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Сроки представления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94" w:type="dxa"/>
          </w:tcPr>
          <w:p w:rsidR="00FB66A7" w:rsidRPr="00284F87" w:rsidRDefault="00AE4FE2" w:rsidP="009F68D3">
            <w:pPr>
              <w:pStyle w:val="ConsPlusNormal"/>
              <w:jc w:val="center"/>
              <w:rPr>
                <w:color w:val="000000" w:themeColor="text1"/>
              </w:rPr>
            </w:pPr>
            <w:hyperlink r:id="rId9" w:tooltip="Форма: Сведения об инновационной деятельности малого предприятия. Форма N 2-МП инновация (годовая) (Форма ПО ОКУД 0601011) (Приказ Росстата от 28.07.2025 N 364 (ред. от 10.02.2026)) {КонсультантПлюс}">
              <w:r w:rsidR="00FB66A7" w:rsidRPr="00284F87">
                <w:rPr>
                  <w:color w:val="000000" w:themeColor="text1"/>
                </w:rPr>
                <w:t>Форма N 2-МП инновация</w:t>
              </w:r>
            </w:hyperlink>
          </w:p>
        </w:tc>
      </w:tr>
      <w:tr w:rsidR="00284F87" w:rsidRPr="00284F87" w:rsidTr="009F68D3">
        <w:tblPrEx>
          <w:tblBorders>
            <w:right w:val="none" w:sz="0" w:space="0" w:color="auto"/>
          </w:tblBorders>
        </w:tblPrEx>
        <w:tc>
          <w:tcPr>
            <w:tcW w:w="4535" w:type="dxa"/>
            <w:tcBorders>
              <w:bottom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юридические лица, являющиеся малыми предприятиями (кроме микропредприятий), а также микропредприятия осуществляющие деятельность на федеральной территории Сириус (полный перечень категорий респондентов приведен в </w:t>
            </w:r>
            <w:hyperlink r:id="rId10" w:tooltip="Приказ Росстата от 28.07.2025 N 364 (ред. от 10.02.2026) &quot;Об утверждении форм федерального статистического наблюдения и указаний по их заполнению для организации федерального статистического наблюдения за деятельностью в сфере образования, науки и инноваций&quot; {">
              <w:r w:rsidRPr="00284F87">
                <w:rPr>
                  <w:color w:val="000000" w:themeColor="text1"/>
                </w:rPr>
                <w:t>указаниях</w:t>
              </w:r>
            </w:hyperlink>
            <w:r w:rsidRPr="00284F87">
              <w:rPr>
                <w:color w:val="000000" w:themeColor="text1"/>
              </w:rPr>
              <w:t xml:space="preserve"> по заполнению формы федерального статистического наблюдения):</w:t>
            </w:r>
          </w:p>
        </w:tc>
        <w:tc>
          <w:tcPr>
            <w:tcW w:w="1701" w:type="dxa"/>
            <w:vMerge w:val="restart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 9 по 15 апреля после отчетного периода</w:t>
            </w: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94" w:type="dxa"/>
            <w:vMerge w:val="restart"/>
            <w:tcBorders>
              <w:left w:val="nil"/>
              <w:right w:val="nil"/>
            </w:tcBorders>
          </w:tcPr>
          <w:p w:rsidR="00FB66A7" w:rsidRPr="00284F87" w:rsidRDefault="00AE4FE2" w:rsidP="009F68D3">
            <w:pPr>
              <w:pStyle w:val="ConsPlusNormal"/>
              <w:jc w:val="center"/>
              <w:rPr>
                <w:color w:val="000000" w:themeColor="text1"/>
              </w:rPr>
            </w:pPr>
            <w:hyperlink r:id="rId11" w:tooltip="Приказ Росстата от 28.07.2025 N 364 (ред. от 06.10.2025) &quot;Об утверждении форм федерального статистического наблюдения и указаний по их заполнению для организации федерального статистического наблюдения за деятельностью в сфере образования, науки и инноваций&quot; -">
              <w:r w:rsidR="00FB66A7" w:rsidRPr="00284F87">
                <w:rPr>
                  <w:color w:val="000000" w:themeColor="text1"/>
                </w:rPr>
                <w:t>Приказ</w:t>
              </w:r>
            </w:hyperlink>
            <w:r w:rsidR="00FB66A7" w:rsidRPr="00284F87">
              <w:rPr>
                <w:color w:val="000000" w:themeColor="text1"/>
              </w:rPr>
              <w:t xml:space="preserve"> Росстата:</w:t>
            </w:r>
          </w:p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Об утверждении формы</w:t>
            </w:r>
          </w:p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от 28.07.2025 N 364</w:t>
            </w:r>
          </w:p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 внесении изменений (при наличии)</w:t>
            </w:r>
          </w:p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от ________ N ____</w:t>
            </w:r>
          </w:p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от ________ N ____</w:t>
            </w:r>
          </w:p>
        </w:tc>
      </w:tr>
      <w:tr w:rsidR="00284F87" w:rsidRPr="00284F87" w:rsidTr="009F68D3">
        <w:tblPrEx>
          <w:tblBorders>
            <w:right w:val="none" w:sz="0" w:space="0" w:color="auto"/>
            <w:insideH w:val="nil"/>
          </w:tblBorders>
        </w:tblPrEx>
        <w:trPr>
          <w:trHeight w:val="230"/>
        </w:trPr>
        <w:tc>
          <w:tcPr>
            <w:tcW w:w="4535" w:type="dxa"/>
            <w:vMerge w:val="restart"/>
            <w:tcBorders>
              <w:top w:val="nil"/>
            </w:tcBorders>
          </w:tcPr>
          <w:p w:rsidR="00FB66A7" w:rsidRPr="00284F87" w:rsidRDefault="00FB66A7" w:rsidP="009F68D3">
            <w:pPr>
              <w:pStyle w:val="ConsPlusNormal"/>
              <w:ind w:firstLine="283"/>
              <w:jc w:val="both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- территориальному органу Росстата в субъекте Российской Федерации</w:t>
            </w:r>
          </w:p>
        </w:tc>
        <w:tc>
          <w:tcPr>
            <w:tcW w:w="1701" w:type="dxa"/>
            <w:vMerge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94" w:type="dxa"/>
            <w:vMerge/>
            <w:tcBorders>
              <w:left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4535" w:type="dxa"/>
            <w:vMerge/>
            <w:tcBorders>
              <w:top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01" w:type="dxa"/>
            <w:vMerge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94" w:type="dxa"/>
            <w:vAlign w:val="center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Годовая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288"/>
        <w:gridCol w:w="2324"/>
        <w:gridCol w:w="2324"/>
      </w:tblGrid>
      <w:tr w:rsidR="00284F87" w:rsidRPr="00284F87" w:rsidTr="009F68D3">
        <w:tc>
          <w:tcPr>
            <w:tcW w:w="9070" w:type="dxa"/>
            <w:gridSpan w:val="4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Наименование отчитывающейся организации: </w:t>
            </w:r>
            <w:r w:rsidR="001C27B3" w:rsidRPr="001C27B3">
              <w:rPr>
                <w:color w:val="000000" w:themeColor="text1"/>
              </w:rPr>
              <w:t>Общество с ограниченной ответственностью «</w:t>
            </w:r>
            <w:proofErr w:type="spellStart"/>
            <w:r w:rsidR="001C27B3" w:rsidRPr="001C27B3">
              <w:rPr>
                <w:color w:val="000000" w:themeColor="text1"/>
              </w:rPr>
              <w:t>Технополюс</w:t>
            </w:r>
            <w:proofErr w:type="spellEnd"/>
            <w:r w:rsidR="001C27B3" w:rsidRPr="001C27B3">
              <w:rPr>
                <w:color w:val="000000" w:themeColor="text1"/>
              </w:rPr>
              <w:t>» (ООО «</w:t>
            </w:r>
            <w:proofErr w:type="spellStart"/>
            <w:r w:rsidR="001C27B3" w:rsidRPr="001C27B3">
              <w:rPr>
                <w:color w:val="000000" w:themeColor="text1"/>
              </w:rPr>
              <w:t>Технополюс</w:t>
            </w:r>
            <w:proofErr w:type="spellEnd"/>
            <w:r w:rsidR="001C27B3" w:rsidRPr="001C27B3">
              <w:rPr>
                <w:color w:val="000000" w:themeColor="text1"/>
              </w:rPr>
              <w:t>»)</w:t>
            </w:r>
          </w:p>
        </w:tc>
      </w:tr>
      <w:tr w:rsidR="00284F87" w:rsidRPr="00284F87" w:rsidTr="009F68D3">
        <w:tc>
          <w:tcPr>
            <w:tcW w:w="9070" w:type="dxa"/>
            <w:gridSpan w:val="4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Почтовый адрес: 000000, </w:t>
            </w:r>
            <w:r w:rsidR="001C27B3" w:rsidRPr="001C27B3">
              <w:rPr>
                <w:color w:val="000000" w:themeColor="text1"/>
              </w:rPr>
              <w:t xml:space="preserve">Приморская область, г. </w:t>
            </w:r>
            <w:proofErr w:type="spellStart"/>
            <w:r w:rsidR="001C27B3" w:rsidRPr="001C27B3">
              <w:rPr>
                <w:color w:val="000000" w:themeColor="text1"/>
              </w:rPr>
              <w:t>Северогорск</w:t>
            </w:r>
            <w:proofErr w:type="spellEnd"/>
            <w:r w:rsidR="001C27B3" w:rsidRPr="001C27B3">
              <w:rPr>
                <w:color w:val="000000" w:themeColor="text1"/>
              </w:rPr>
              <w:t>, пр-т Рассветный, д. 27, оф. 312</w:t>
            </w:r>
          </w:p>
        </w:tc>
      </w:tr>
      <w:tr w:rsidR="00284F87" w:rsidRPr="00284F87" w:rsidTr="009F68D3">
        <w:tc>
          <w:tcPr>
            <w:tcW w:w="1134" w:type="dxa"/>
            <w:vMerge w:val="restart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Код формы по </w:t>
            </w:r>
            <w:hyperlink r:id="rId12" w:tooltip="&quot;ОК 011-93. Общероссийский классификатор управленческой документации&quot; (утв. Постановлением Госстандарта России от 30.12.1993 N 299) (ред. от 13.03.2026) {КонсультантПлюс}">
              <w:r w:rsidRPr="00284F87">
                <w:rPr>
                  <w:color w:val="000000" w:themeColor="text1"/>
                </w:rPr>
                <w:t>ОКУД</w:t>
              </w:r>
            </w:hyperlink>
          </w:p>
        </w:tc>
        <w:tc>
          <w:tcPr>
            <w:tcW w:w="7936" w:type="dxa"/>
            <w:gridSpan w:val="3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Код</w:t>
            </w:r>
          </w:p>
        </w:tc>
      </w:tr>
      <w:tr w:rsidR="00284F87" w:rsidRPr="00284F87" w:rsidTr="009F68D3">
        <w:tc>
          <w:tcPr>
            <w:tcW w:w="1134" w:type="dxa"/>
            <w:vMerge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288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отчитывающейся организации по ОКПО</w:t>
            </w:r>
          </w:p>
        </w:tc>
        <w:tc>
          <w:tcPr>
            <w:tcW w:w="2324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24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113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</w:t>
            </w:r>
          </w:p>
        </w:tc>
        <w:tc>
          <w:tcPr>
            <w:tcW w:w="3288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</w:t>
            </w:r>
          </w:p>
        </w:tc>
        <w:tc>
          <w:tcPr>
            <w:tcW w:w="232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</w:t>
            </w:r>
          </w:p>
        </w:tc>
        <w:tc>
          <w:tcPr>
            <w:tcW w:w="232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4</w:t>
            </w:r>
          </w:p>
        </w:tc>
      </w:tr>
      <w:tr w:rsidR="00284F87" w:rsidRPr="00284F87" w:rsidTr="009F68D3">
        <w:tc>
          <w:tcPr>
            <w:tcW w:w="113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0601011</w:t>
            </w:r>
          </w:p>
        </w:tc>
        <w:tc>
          <w:tcPr>
            <w:tcW w:w="3288" w:type="dxa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1C27B3">
              <w:rPr>
                <w:color w:val="000000" w:themeColor="text1"/>
              </w:rPr>
              <w:t>11223344</w:t>
            </w:r>
          </w:p>
        </w:tc>
        <w:tc>
          <w:tcPr>
            <w:tcW w:w="2324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24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outlineLvl w:val="0"/>
        <w:rPr>
          <w:color w:val="000000" w:themeColor="text1"/>
        </w:rPr>
      </w:pPr>
      <w:r w:rsidRPr="00284F87">
        <w:rPr>
          <w:color w:val="000000" w:themeColor="text1"/>
        </w:rPr>
        <w:t>Раздел 1. Объем инновационных товаров, работ, услуг;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затраты на инновационную деятельность за отчетный год,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тысяча рублей (с одним десятичным знаком)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(всю исследовательскую (исследования и разработки),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финансовую и коммерческую деятельность, которая в течение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lastRenderedPageBreak/>
        <w:t>периода наблюдения направлена или приводит к созданию новых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или усовершенствованных продуктов (товаров, услуг),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значительно отличающихся от продуктов, производившихся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предприятием ранее, предназначенных для внедрения на рынке,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новых или усовершенствованных бизнес-процессов, значительно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отличающихся от предыдущих соответствующих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бизнес-процессов, предназначенных для использования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в практической деятельности)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3"/>
        <w:gridCol w:w="850"/>
        <w:gridCol w:w="907"/>
      </w:tblGrid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N строки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Всего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А</w:t>
            </w:r>
          </w:p>
        </w:tc>
        <w:tc>
          <w:tcPr>
            <w:tcW w:w="850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Б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Отгружено товаров собственного производства, выполнено работ и услуг собственными силами</w:t>
            </w:r>
          </w:p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(без НДС, акцизов и других аналогичных платежей)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101</w:t>
            </w:r>
          </w:p>
        </w:tc>
        <w:tc>
          <w:tcPr>
            <w:tcW w:w="90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них инновационных товаров, работ, услуг (сумма </w:t>
            </w:r>
            <w:hyperlink w:anchor="P176" w:tooltip="127">
              <w:r w:rsidRPr="00284F87">
                <w:rPr>
                  <w:color w:val="000000" w:themeColor="text1"/>
                </w:rPr>
                <w:t>строк 127</w:t>
              </w:r>
            </w:hyperlink>
            <w:r w:rsidRPr="00284F87">
              <w:rPr>
                <w:color w:val="000000" w:themeColor="text1"/>
              </w:rPr>
              <w:t xml:space="preserve">, </w:t>
            </w:r>
            <w:hyperlink w:anchor="P181" w:tooltip="128">
              <w:r w:rsidRPr="00284F87">
                <w:rPr>
                  <w:color w:val="000000" w:themeColor="text1"/>
                </w:rPr>
                <w:t>128</w:t>
              </w:r>
            </w:hyperlink>
            <w:r w:rsidRPr="00284F87">
              <w:rPr>
                <w:color w:val="000000" w:themeColor="text1"/>
              </w:rPr>
              <w:t>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" w:name="P74"/>
            <w:bookmarkEnd w:id="1"/>
            <w:r w:rsidRPr="00284F87">
              <w:rPr>
                <w:color w:val="000000" w:themeColor="text1"/>
              </w:rPr>
              <w:t>102</w:t>
            </w:r>
          </w:p>
        </w:tc>
        <w:tc>
          <w:tcPr>
            <w:tcW w:w="90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Общие (капитальные и текущие) затраты на инновационную деятельность (процесс разработки и внедрения новых или усовершенствованных продуктов (товаров, услуг) или бизнес-процессов, включая оплату труда работников, занятых разработкой и внедрением нововведений) (сумма </w:t>
            </w:r>
            <w:hyperlink w:anchor="P81" w:tooltip="104">
              <w:r w:rsidRPr="00284F87">
                <w:rPr>
                  <w:color w:val="000000" w:themeColor="text1"/>
                </w:rPr>
                <w:t>строк 104</w:t>
              </w:r>
            </w:hyperlink>
            <w:r w:rsidRPr="00284F87">
              <w:rPr>
                <w:color w:val="000000" w:themeColor="text1"/>
              </w:rPr>
              <w:t xml:space="preserve">, </w:t>
            </w:r>
            <w:hyperlink w:anchor="P92" w:tooltip="107">
              <w:r w:rsidRPr="00284F87">
                <w:rPr>
                  <w:color w:val="000000" w:themeColor="text1"/>
                </w:rPr>
                <w:t>107</w:t>
              </w:r>
            </w:hyperlink>
            <w:r w:rsidRPr="00284F87">
              <w:rPr>
                <w:color w:val="000000" w:themeColor="text1"/>
              </w:rPr>
              <w:t xml:space="preserve"> - </w:t>
            </w:r>
            <w:hyperlink w:anchor="P116" w:tooltip="115">
              <w:r w:rsidRPr="00284F87">
                <w:rPr>
                  <w:color w:val="000000" w:themeColor="text1"/>
                </w:rPr>
                <w:t>115</w:t>
              </w:r>
            </w:hyperlink>
            <w:r w:rsidRPr="00284F87">
              <w:rPr>
                <w:color w:val="000000" w:themeColor="text1"/>
              </w:rPr>
              <w:t>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2" w:name="P77"/>
            <w:bookmarkEnd w:id="2"/>
            <w:r w:rsidRPr="00284F87">
              <w:rPr>
                <w:color w:val="000000" w:themeColor="text1"/>
              </w:rPr>
              <w:t>103</w:t>
            </w:r>
          </w:p>
        </w:tc>
        <w:tc>
          <w:tcPr>
            <w:tcW w:w="90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 том числе:</w:t>
            </w:r>
          </w:p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исследование и разработка новых продуктов, услуг и методов их производства (передачи), новых производственных процессов (увеличения суммы научных знаний и разработки новых или значительно усовершенствованных товаров, работ, услуг и методов их производства (передачи), новых или значительно усовершенствованных производственных процессов)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3" w:name="P81"/>
            <w:bookmarkEnd w:id="3"/>
            <w:r w:rsidRPr="00284F87">
              <w:rPr>
                <w:color w:val="000000" w:themeColor="text1"/>
              </w:rPr>
              <w:t>104</w:t>
            </w:r>
          </w:p>
        </w:tc>
        <w:tc>
          <w:tcPr>
            <w:tcW w:w="90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567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</w:t>
            </w:r>
            <w:hyperlink w:anchor="P81" w:tooltip="104">
              <w:r w:rsidRPr="00284F87">
                <w:rPr>
                  <w:color w:val="000000" w:themeColor="text1"/>
                </w:rPr>
                <w:t>строки 104</w:t>
              </w:r>
            </w:hyperlink>
          </w:p>
          <w:p w:rsidR="00FB66A7" w:rsidRPr="00284F87" w:rsidRDefault="00FB66A7" w:rsidP="009F68D3">
            <w:pPr>
              <w:pStyle w:val="ConsPlusNormal"/>
              <w:ind w:left="850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затраты на научные исследования и разработки, выполненные собственными силами предприятия (внутренние затраты)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4" w:name="P85"/>
            <w:bookmarkEnd w:id="4"/>
            <w:r w:rsidRPr="00284F87">
              <w:rPr>
                <w:color w:val="000000" w:themeColor="text1"/>
              </w:rPr>
              <w:t>105</w:t>
            </w:r>
          </w:p>
        </w:tc>
        <w:tc>
          <w:tcPr>
            <w:tcW w:w="90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1134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</w:t>
            </w:r>
            <w:hyperlink w:anchor="P85" w:tooltip="105">
              <w:r w:rsidRPr="00284F87">
                <w:rPr>
                  <w:color w:val="000000" w:themeColor="text1"/>
                </w:rPr>
                <w:t>строки 105</w:t>
              </w:r>
            </w:hyperlink>
          </w:p>
          <w:p w:rsidR="00FB66A7" w:rsidRPr="00284F87" w:rsidRDefault="00FB66A7" w:rsidP="009F68D3">
            <w:pPr>
              <w:pStyle w:val="ConsPlusNormal"/>
              <w:ind w:left="1417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за счет средств бюджетов всех уровней (федерального бюджета, бюджетов субъектов Российской Федерации и местных бюджетов)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106</w:t>
            </w:r>
          </w:p>
        </w:tc>
        <w:tc>
          <w:tcPr>
            <w:tcW w:w="90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приобретение машин, оборудования, сырья, материалов, прочих основных средств, связанных с инновационной деятельностью (включая приобретение ИКТ-оборудования, приобретение и строительство зданий, сооружений, приобретение земельных участков и объектов природопользования; в сельском хозяйстве - в том числе включается приобретение биологических ресурсов (животных, птиц, объектов </w:t>
            </w:r>
            <w:proofErr w:type="spellStart"/>
            <w:r w:rsidRPr="00284F87">
              <w:rPr>
                <w:color w:val="000000" w:themeColor="text1"/>
              </w:rPr>
              <w:t>аквакультуры</w:t>
            </w:r>
            <w:proofErr w:type="spellEnd"/>
            <w:r w:rsidRPr="00284F87">
              <w:rPr>
                <w:color w:val="000000" w:themeColor="text1"/>
              </w:rPr>
              <w:t>, сельскохозяйственных культур), необходимых для инновационной деятельности)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5" w:name="P92"/>
            <w:bookmarkEnd w:id="5"/>
            <w:r w:rsidRPr="00284F87">
              <w:rPr>
                <w:color w:val="000000" w:themeColor="text1"/>
              </w:rPr>
              <w:t>107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маркетинг и создание бренда (реализация новых или значительно улучшенных маркетинговых методов, методов поддержания и развития бренда)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6" w:name="P95"/>
            <w:bookmarkEnd w:id="6"/>
            <w:r w:rsidRPr="00284F87">
              <w:rPr>
                <w:color w:val="000000" w:themeColor="text1"/>
              </w:rPr>
              <w:t>108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обучение и подготовка персонала, связанные с инновационной деятельностью (для работы в новых условиях)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109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дизайн (деятельность по разработке новой или измененной формы, </w:t>
            </w:r>
            <w:r w:rsidRPr="00284F87">
              <w:rPr>
                <w:color w:val="000000" w:themeColor="text1"/>
              </w:rPr>
              <w:lastRenderedPageBreak/>
              <w:t>внешнего вида или удобства использования товаров или услуг)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lastRenderedPageBreak/>
              <w:t>110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lastRenderedPageBreak/>
              <w:t>инжиниринг, включая подготовку технико-экономических обоснований, производственное проектирование и конструкторскую проработку объектов техники и технологий на стадии внедрения инноваций, пробное производство и испытания, монтаж и пусконаладочные работы, другие разработки (не связанные с научными исследованиями и разработками) новых продуктов, услуг и методов их производства (передачи), новых производственных процессов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111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разработка и приобретение программ для ЭВМ и баз данных, связанных с инновационной деятельностью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7" w:name="P107"/>
            <w:bookmarkEnd w:id="7"/>
            <w:r w:rsidRPr="00284F87">
              <w:rPr>
                <w:color w:val="000000" w:themeColor="text1"/>
              </w:rPr>
              <w:t>112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1 500,0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приобретение прав на патенты (отчуждение), лицензий на использование изобретений, промышленных образцов, полезных моделей, селекционных достижений, топологий интегральных микросхем и тому подобное; патентование (регистрация) результатов интеллектуальной деятельности, поддержание действующих патентов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8" w:name="P110"/>
            <w:bookmarkEnd w:id="8"/>
            <w:r w:rsidRPr="00284F87">
              <w:rPr>
                <w:color w:val="000000" w:themeColor="text1"/>
              </w:rPr>
              <w:t>113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400,0</w:t>
            </w:r>
          </w:p>
        </w:tc>
      </w:tr>
      <w:tr w:rsidR="00284F87" w:rsidRPr="00284F87" w:rsidTr="009F68D3">
        <w:tc>
          <w:tcPr>
            <w:tcW w:w="7313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планирование, разработка и внедрение новых методов ведения бизнеса, организации рабочих мест и организации внешних связей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9" w:name="P113"/>
            <w:bookmarkEnd w:id="9"/>
            <w:r w:rsidRPr="00284F87">
              <w:rPr>
                <w:color w:val="000000" w:themeColor="text1"/>
              </w:rPr>
              <w:t>114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300,0</w:t>
            </w:r>
          </w:p>
        </w:tc>
      </w:tr>
      <w:tr w:rsidR="00284F87" w:rsidRPr="00284F87" w:rsidTr="009F68D3">
        <w:tc>
          <w:tcPr>
            <w:tcW w:w="7313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прочие затраты, связанные с осуществлением инновационной деятельности (не учтенные в </w:t>
            </w:r>
            <w:hyperlink w:anchor="P81" w:tooltip="104">
              <w:r w:rsidRPr="00284F87">
                <w:rPr>
                  <w:color w:val="000000" w:themeColor="text1"/>
                </w:rPr>
                <w:t>строках 104</w:t>
              </w:r>
            </w:hyperlink>
            <w:r w:rsidRPr="00284F87">
              <w:rPr>
                <w:color w:val="000000" w:themeColor="text1"/>
              </w:rPr>
              <w:t xml:space="preserve"> - </w:t>
            </w:r>
            <w:hyperlink w:anchor="P113" w:tooltip="114">
              <w:r w:rsidRPr="00284F87">
                <w:rPr>
                  <w:color w:val="000000" w:themeColor="text1"/>
                </w:rPr>
                <w:t>114</w:t>
              </w:r>
            </w:hyperlink>
            <w:r w:rsidRPr="00284F87">
              <w:rPr>
                <w:color w:val="000000" w:themeColor="text1"/>
              </w:rPr>
              <w:t>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0" w:name="P116"/>
            <w:bookmarkEnd w:id="10"/>
            <w:r w:rsidRPr="00284F87">
              <w:rPr>
                <w:color w:val="000000" w:themeColor="text1"/>
              </w:rPr>
              <w:t>115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300,0</w:t>
            </w:r>
          </w:p>
        </w:tc>
      </w:tr>
      <w:tr w:rsidR="00284F87" w:rsidRPr="00284F87" w:rsidTr="009F68D3">
        <w:tc>
          <w:tcPr>
            <w:tcW w:w="7313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</w:t>
            </w:r>
            <w:hyperlink w:anchor="P95" w:tooltip="108">
              <w:r w:rsidRPr="00284F87">
                <w:rPr>
                  <w:color w:val="000000" w:themeColor="text1"/>
                </w:rPr>
                <w:t>строк 108</w:t>
              </w:r>
            </w:hyperlink>
            <w:r w:rsidRPr="00284F87">
              <w:rPr>
                <w:color w:val="000000" w:themeColor="text1"/>
              </w:rPr>
              <w:t xml:space="preserve">, </w:t>
            </w:r>
            <w:hyperlink w:anchor="P107" w:tooltip="112">
              <w:r w:rsidRPr="00284F87">
                <w:rPr>
                  <w:color w:val="000000" w:themeColor="text1"/>
                </w:rPr>
                <w:t>112</w:t>
              </w:r>
            </w:hyperlink>
            <w:r w:rsidRPr="00284F87">
              <w:rPr>
                <w:color w:val="000000" w:themeColor="text1"/>
              </w:rPr>
              <w:t xml:space="preserve">, </w:t>
            </w:r>
            <w:hyperlink w:anchor="P110" w:tooltip="113">
              <w:r w:rsidRPr="00284F87">
                <w:rPr>
                  <w:color w:val="000000" w:themeColor="text1"/>
                </w:rPr>
                <w:t>113</w:t>
              </w:r>
            </w:hyperlink>
            <w:r w:rsidRPr="00284F87">
              <w:rPr>
                <w:color w:val="000000" w:themeColor="text1"/>
              </w:rPr>
              <w:t xml:space="preserve">, </w:t>
            </w:r>
            <w:hyperlink w:anchor="P116" w:tooltip="115">
              <w:r w:rsidRPr="00284F87">
                <w:rPr>
                  <w:color w:val="000000" w:themeColor="text1"/>
                </w:rPr>
                <w:t>115</w:t>
              </w:r>
            </w:hyperlink>
          </w:p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Затраты, связанные с процессом внедрения новых либо усовершенствованных продуктов или услуг, новых либо усовершенствованных процессов или способов производства (передачи) услуг (расширением ассортимента продуктов (товаров, услуг), разработкой и выпуском новых или усовершенствованных продуктов, бизнес-процессов)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116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3 200,0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Затраты на инновационную деятельность по источникам финансирования (сумма </w:t>
            </w:r>
            <w:hyperlink w:anchor="P124" w:tooltip="117">
              <w:r w:rsidRPr="00284F87">
                <w:rPr>
                  <w:color w:val="000000" w:themeColor="text1"/>
                </w:rPr>
                <w:t>строк 117</w:t>
              </w:r>
            </w:hyperlink>
            <w:r w:rsidRPr="00284F87">
              <w:rPr>
                <w:color w:val="000000" w:themeColor="text1"/>
              </w:rPr>
              <w:t xml:space="preserve"> - </w:t>
            </w:r>
            <w:hyperlink w:anchor="P140" w:tooltip="122">
              <w:r w:rsidRPr="00284F87">
                <w:rPr>
                  <w:color w:val="000000" w:themeColor="text1"/>
                </w:rPr>
                <w:t>122</w:t>
              </w:r>
            </w:hyperlink>
            <w:r w:rsidRPr="00284F87">
              <w:rPr>
                <w:color w:val="000000" w:themeColor="text1"/>
              </w:rPr>
              <w:t xml:space="preserve"> равна </w:t>
            </w:r>
            <w:hyperlink w:anchor="P77" w:tooltip="103">
              <w:r w:rsidRPr="00284F87">
                <w:rPr>
                  <w:color w:val="000000" w:themeColor="text1"/>
                </w:rPr>
                <w:t>строке 103</w:t>
              </w:r>
            </w:hyperlink>
            <w:r w:rsidRPr="00284F87">
              <w:rPr>
                <w:color w:val="000000" w:themeColor="text1"/>
              </w:rPr>
              <w:t>):</w:t>
            </w:r>
          </w:p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собственные средства предприятия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1" w:name="P124"/>
            <w:bookmarkEnd w:id="11"/>
            <w:r w:rsidRPr="00284F87">
              <w:rPr>
                <w:color w:val="000000" w:themeColor="text1"/>
              </w:rPr>
              <w:t>117</w:t>
            </w:r>
          </w:p>
        </w:tc>
        <w:tc>
          <w:tcPr>
            <w:tcW w:w="90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средства федерального бюджета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2" w:name="P127"/>
            <w:bookmarkEnd w:id="12"/>
            <w:r w:rsidRPr="00284F87">
              <w:rPr>
                <w:color w:val="000000" w:themeColor="text1"/>
              </w:rPr>
              <w:t>118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средства бюджетов субъектов Российской Федерации и местных бюджетов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3" w:name="P130"/>
            <w:bookmarkEnd w:id="13"/>
            <w:r w:rsidRPr="00284F87">
              <w:rPr>
                <w:color w:val="000000" w:themeColor="text1"/>
              </w:rPr>
              <w:t>119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средства фондов поддержки научной, научно-технической и инновационной деятельности</w:t>
            </w:r>
          </w:p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(кроме учтенных по </w:t>
            </w:r>
            <w:hyperlink w:anchor="P127" w:tooltip="118">
              <w:r w:rsidRPr="00284F87">
                <w:rPr>
                  <w:color w:val="000000" w:themeColor="text1"/>
                </w:rPr>
                <w:t>строкам 118</w:t>
              </w:r>
            </w:hyperlink>
            <w:r w:rsidRPr="00284F87">
              <w:rPr>
                <w:color w:val="000000" w:themeColor="text1"/>
              </w:rPr>
              <w:t xml:space="preserve"> и </w:t>
            </w:r>
            <w:hyperlink w:anchor="P130" w:tooltip="119">
              <w:r w:rsidRPr="00284F87">
                <w:rPr>
                  <w:color w:val="000000" w:themeColor="text1"/>
                </w:rPr>
                <w:t>119</w:t>
              </w:r>
            </w:hyperlink>
            <w:r w:rsidRPr="00284F87">
              <w:rPr>
                <w:color w:val="000000" w:themeColor="text1"/>
              </w:rPr>
              <w:t>)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120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7313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иностранные инвестиции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121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7313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прочие средства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4" w:name="P140"/>
            <w:bookmarkEnd w:id="14"/>
            <w:r w:rsidRPr="00284F87">
              <w:rPr>
                <w:color w:val="000000" w:themeColor="text1"/>
              </w:rPr>
              <w:t>122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567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</w:t>
            </w:r>
            <w:hyperlink w:anchor="P140" w:tooltip="122">
              <w:r w:rsidRPr="00284F87">
                <w:rPr>
                  <w:color w:val="000000" w:themeColor="text1"/>
                </w:rPr>
                <w:t>строки 122</w:t>
              </w:r>
            </w:hyperlink>
            <w:r w:rsidRPr="00284F87">
              <w:rPr>
                <w:color w:val="000000" w:themeColor="text1"/>
              </w:rPr>
              <w:t>:</w:t>
            </w:r>
          </w:p>
          <w:p w:rsidR="00FB66A7" w:rsidRPr="00284F87" w:rsidRDefault="00FB66A7" w:rsidP="009F68D3">
            <w:pPr>
              <w:pStyle w:val="ConsPlusNormal"/>
              <w:ind w:left="567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кредиты и займы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123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567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средства венчурных фондов и фондов прямых инвестиций</w:t>
            </w:r>
          </w:p>
        </w:tc>
        <w:tc>
          <w:tcPr>
            <w:tcW w:w="850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124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</w:tr>
      <w:tr w:rsidR="00284F87" w:rsidRPr="00284F87" w:rsidTr="009F68D3">
        <w:tc>
          <w:tcPr>
            <w:tcW w:w="7313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Затраты на инновационную деятельность по типам инноваций (сумма </w:t>
            </w:r>
            <w:hyperlink w:anchor="P151" w:tooltip="125">
              <w:r w:rsidRPr="00284F87">
                <w:rPr>
                  <w:color w:val="000000" w:themeColor="text1"/>
                </w:rPr>
                <w:t>строк 125</w:t>
              </w:r>
            </w:hyperlink>
            <w:r w:rsidRPr="00284F87">
              <w:rPr>
                <w:color w:val="000000" w:themeColor="text1"/>
              </w:rPr>
              <w:t xml:space="preserve">, </w:t>
            </w:r>
            <w:hyperlink w:anchor="P154" w:tooltip="126">
              <w:r w:rsidRPr="00284F87">
                <w:rPr>
                  <w:color w:val="000000" w:themeColor="text1"/>
                </w:rPr>
                <w:t>126</w:t>
              </w:r>
            </w:hyperlink>
            <w:r w:rsidRPr="00284F87">
              <w:rPr>
                <w:color w:val="000000" w:themeColor="text1"/>
              </w:rPr>
              <w:t xml:space="preserve"> равна </w:t>
            </w:r>
            <w:hyperlink w:anchor="P77" w:tooltip="103">
              <w:r w:rsidRPr="00284F87">
                <w:rPr>
                  <w:color w:val="000000" w:themeColor="text1"/>
                </w:rPr>
                <w:t>строке 103</w:t>
              </w:r>
            </w:hyperlink>
            <w:r w:rsidRPr="00284F87">
              <w:rPr>
                <w:color w:val="000000" w:themeColor="text1"/>
              </w:rPr>
              <w:t>):</w:t>
            </w:r>
          </w:p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продуктовые инновации</w:t>
            </w:r>
          </w:p>
        </w:tc>
        <w:tc>
          <w:tcPr>
            <w:tcW w:w="850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5" w:name="P151"/>
            <w:bookmarkEnd w:id="15"/>
            <w:r w:rsidRPr="00284F87">
              <w:rPr>
                <w:color w:val="000000" w:themeColor="text1"/>
              </w:rPr>
              <w:t>125</w:t>
            </w:r>
          </w:p>
        </w:tc>
        <w:tc>
          <w:tcPr>
            <w:tcW w:w="90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</w:tr>
      <w:tr w:rsidR="00284F87" w:rsidRPr="00284F87" w:rsidTr="009F68D3">
        <w:tc>
          <w:tcPr>
            <w:tcW w:w="7313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процессные инновации</w:t>
            </w:r>
          </w:p>
        </w:tc>
        <w:tc>
          <w:tcPr>
            <w:tcW w:w="850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6" w:name="P154"/>
            <w:bookmarkEnd w:id="16"/>
            <w:r w:rsidRPr="00284F87">
              <w:rPr>
                <w:color w:val="000000" w:themeColor="text1"/>
              </w:rPr>
              <w:t>126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13 000,0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outlineLvl w:val="0"/>
        <w:rPr>
          <w:color w:val="000000" w:themeColor="text1"/>
        </w:rPr>
      </w:pPr>
      <w:r w:rsidRPr="00284F87">
        <w:rPr>
          <w:color w:val="000000" w:themeColor="text1"/>
        </w:rPr>
        <w:lastRenderedPageBreak/>
        <w:t>Раздел 2. Объем инновационных товаров, работ, услуг,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внедренных и подвергавшихся усовершенствованию в течение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последних трех лет, тысяча рублей (с одним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десятичным знаком)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rPr>
          <w:color w:val="000000" w:themeColor="text1"/>
        </w:rPr>
        <w:sectPr w:rsidR="00FB66A7" w:rsidRPr="00284F87"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907"/>
        <w:gridCol w:w="1187"/>
        <w:gridCol w:w="2608"/>
        <w:gridCol w:w="2721"/>
      </w:tblGrid>
      <w:tr w:rsidR="00284F87" w:rsidRPr="00284F87" w:rsidTr="009F68D3">
        <w:tc>
          <w:tcPr>
            <w:tcW w:w="5556" w:type="dxa"/>
            <w:vMerge w:val="restart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vMerge w:val="restart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N строки</w:t>
            </w:r>
          </w:p>
        </w:tc>
        <w:tc>
          <w:tcPr>
            <w:tcW w:w="1187" w:type="dxa"/>
            <w:vMerge w:val="restart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Всего</w:t>
            </w:r>
          </w:p>
        </w:tc>
        <w:tc>
          <w:tcPr>
            <w:tcW w:w="5329" w:type="dxa"/>
            <w:gridSpan w:val="2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</w:t>
            </w:r>
            <w:hyperlink w:anchor="P171" w:tooltip="3">
              <w:r w:rsidRPr="00284F87">
                <w:rPr>
                  <w:color w:val="000000" w:themeColor="text1"/>
                </w:rPr>
                <w:t>графы 3</w:t>
              </w:r>
            </w:hyperlink>
          </w:p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инновационные товары, работы, услуги, новые</w:t>
            </w:r>
          </w:p>
        </w:tc>
      </w:tr>
      <w:tr w:rsidR="00284F87" w:rsidRPr="00284F87" w:rsidTr="009F68D3">
        <w:tc>
          <w:tcPr>
            <w:tcW w:w="5556" w:type="dxa"/>
            <w:vMerge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  <w:vMerge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87" w:type="dxa"/>
            <w:vMerge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608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для рынка сбыта предприятия (которые предприятие внедрило первым (прежде конкурентов) на своем рынке сбыта)</w:t>
            </w:r>
          </w:p>
        </w:tc>
        <w:tc>
          <w:tcPr>
            <w:tcW w:w="2721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для мирового рынка (которые впервые внедрены предприятием на рынках сбыта как внутри страны, так и за ее пределами)</w:t>
            </w:r>
          </w:p>
        </w:tc>
      </w:tr>
      <w:tr w:rsidR="00284F87" w:rsidRPr="00284F87" w:rsidTr="009F68D3">
        <w:tc>
          <w:tcPr>
            <w:tcW w:w="555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А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Б</w:t>
            </w:r>
          </w:p>
        </w:tc>
        <w:tc>
          <w:tcPr>
            <w:tcW w:w="118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7" w:name="P171"/>
            <w:bookmarkEnd w:id="17"/>
            <w:r w:rsidRPr="00284F87">
              <w:rPr>
                <w:color w:val="000000" w:themeColor="text1"/>
              </w:rPr>
              <w:t>3</w:t>
            </w:r>
          </w:p>
        </w:tc>
        <w:tc>
          <w:tcPr>
            <w:tcW w:w="2608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4</w:t>
            </w:r>
          </w:p>
        </w:tc>
        <w:tc>
          <w:tcPr>
            <w:tcW w:w="2721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</w:t>
            </w:r>
          </w:p>
        </w:tc>
      </w:tr>
      <w:tr w:rsidR="00284F87" w:rsidRPr="00284F87" w:rsidTr="009F68D3">
        <w:tc>
          <w:tcPr>
            <w:tcW w:w="5556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Инновационные товары, работы, услуги (сумма </w:t>
            </w:r>
            <w:hyperlink w:anchor="P176" w:tooltip="127">
              <w:r w:rsidRPr="00284F87">
                <w:rPr>
                  <w:color w:val="000000" w:themeColor="text1"/>
                </w:rPr>
                <w:t>строк 127</w:t>
              </w:r>
            </w:hyperlink>
            <w:r w:rsidRPr="00284F87">
              <w:rPr>
                <w:color w:val="000000" w:themeColor="text1"/>
              </w:rPr>
              <w:t xml:space="preserve">, </w:t>
            </w:r>
            <w:hyperlink w:anchor="P181" w:tooltip="128">
              <w:r w:rsidRPr="00284F87">
                <w:rPr>
                  <w:color w:val="000000" w:themeColor="text1"/>
                </w:rPr>
                <w:t>128</w:t>
              </w:r>
            </w:hyperlink>
            <w:r w:rsidRPr="00284F87">
              <w:rPr>
                <w:color w:val="000000" w:themeColor="text1"/>
              </w:rPr>
              <w:t xml:space="preserve"> равна </w:t>
            </w:r>
            <w:hyperlink w:anchor="P74" w:tooltip="102">
              <w:r w:rsidRPr="00284F87">
                <w:rPr>
                  <w:color w:val="000000" w:themeColor="text1"/>
                </w:rPr>
                <w:t>строке 102</w:t>
              </w:r>
            </w:hyperlink>
            <w:r w:rsidRPr="00284F87">
              <w:rPr>
                <w:color w:val="000000" w:themeColor="text1"/>
              </w:rPr>
              <w:t>):</w:t>
            </w:r>
          </w:p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вновь внедренные или подвергавшиеся значительным технологическим изменениям в течение последних трех лет (новые или значительно отличающиеся от продуктов, производившихся предприятием ранее)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8" w:name="P176"/>
            <w:bookmarkEnd w:id="18"/>
            <w:r w:rsidRPr="00284F87">
              <w:rPr>
                <w:color w:val="000000" w:themeColor="text1"/>
              </w:rPr>
              <w:t>127</w:t>
            </w:r>
          </w:p>
        </w:tc>
        <w:tc>
          <w:tcPr>
            <w:tcW w:w="1187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  <w:tc>
          <w:tcPr>
            <w:tcW w:w="2608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FB66A7" w:rsidRPr="00284F87">
              <w:rPr>
                <w:color w:val="000000" w:themeColor="text1"/>
              </w:rPr>
              <w:t xml:space="preserve"> 000,0</w:t>
            </w:r>
          </w:p>
        </w:tc>
        <w:tc>
          <w:tcPr>
            <w:tcW w:w="2721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5 000,0</w:t>
            </w:r>
          </w:p>
        </w:tc>
      </w:tr>
      <w:tr w:rsidR="00284F87" w:rsidRPr="00284F87" w:rsidTr="009F68D3">
        <w:tc>
          <w:tcPr>
            <w:tcW w:w="5556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подвергавшиеся усовершенствованию в течение последних трех лет (уже выпускаемые предприятием продукты, произведенные с использованием новых или усовершенствованных методов производства или передачи продуктов, значительно отличающихся от предыдущих)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19" w:name="P181"/>
            <w:bookmarkEnd w:id="19"/>
            <w:r w:rsidRPr="00284F87">
              <w:rPr>
                <w:color w:val="000000" w:themeColor="text1"/>
              </w:rPr>
              <w:t>128</w:t>
            </w:r>
          </w:p>
        </w:tc>
        <w:tc>
          <w:tcPr>
            <w:tcW w:w="118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30 000,0</w:t>
            </w:r>
          </w:p>
        </w:tc>
        <w:tc>
          <w:tcPr>
            <w:tcW w:w="2608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X</w:t>
            </w:r>
          </w:p>
        </w:tc>
        <w:tc>
          <w:tcPr>
            <w:tcW w:w="2721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X</w:t>
            </w:r>
          </w:p>
        </w:tc>
      </w:tr>
      <w:tr w:rsidR="00284F87" w:rsidRPr="00284F87" w:rsidTr="009F68D3">
        <w:tc>
          <w:tcPr>
            <w:tcW w:w="5556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</w:t>
            </w:r>
            <w:hyperlink w:anchor="P74" w:tooltip="102">
              <w:r w:rsidRPr="00284F87">
                <w:rPr>
                  <w:color w:val="000000" w:themeColor="text1"/>
                </w:rPr>
                <w:t>строки 102</w:t>
              </w:r>
            </w:hyperlink>
            <w:r w:rsidRPr="00284F87">
              <w:rPr>
                <w:color w:val="000000" w:themeColor="text1"/>
              </w:rPr>
              <w:t xml:space="preserve"> - инновационные товары, работы, услуги по государственным и муниципальным контрактам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129</w:t>
            </w:r>
          </w:p>
        </w:tc>
        <w:tc>
          <w:tcPr>
            <w:tcW w:w="118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5 000,0</w:t>
            </w:r>
          </w:p>
        </w:tc>
        <w:tc>
          <w:tcPr>
            <w:tcW w:w="2608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721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5 000,0</w:t>
            </w:r>
          </w:p>
        </w:tc>
      </w:tr>
      <w:tr w:rsidR="00284F87" w:rsidRPr="00284F87" w:rsidTr="009F68D3">
        <w:tc>
          <w:tcPr>
            <w:tcW w:w="5556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</w:t>
            </w:r>
            <w:hyperlink w:anchor="P74" w:tooltip="102">
              <w:r w:rsidRPr="00284F87">
                <w:rPr>
                  <w:color w:val="000000" w:themeColor="text1"/>
                </w:rPr>
                <w:t>строки 102</w:t>
              </w:r>
            </w:hyperlink>
            <w:r w:rsidRPr="00284F87">
              <w:rPr>
                <w:color w:val="000000" w:themeColor="text1"/>
              </w:rPr>
              <w:t xml:space="preserve"> - инновационные товары, работы, услуги, созданные с использованием результатов интеллектуальной деятельности, права на которые принадлежат российским правообладателям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130</w:t>
            </w:r>
          </w:p>
        </w:tc>
        <w:tc>
          <w:tcPr>
            <w:tcW w:w="118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5 000,0</w:t>
            </w:r>
          </w:p>
        </w:tc>
        <w:tc>
          <w:tcPr>
            <w:tcW w:w="2608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721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5 000,0</w:t>
            </w:r>
          </w:p>
        </w:tc>
      </w:tr>
    </w:tbl>
    <w:p w:rsidR="00FB66A7" w:rsidRPr="00284F87" w:rsidRDefault="00FB66A7" w:rsidP="00FB66A7">
      <w:pPr>
        <w:pStyle w:val="ConsPlusNormal"/>
        <w:rPr>
          <w:color w:val="000000" w:themeColor="text1"/>
        </w:rPr>
        <w:sectPr w:rsidR="00FB66A7" w:rsidRPr="00284F87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outlineLvl w:val="0"/>
        <w:rPr>
          <w:color w:val="000000" w:themeColor="text1"/>
        </w:rPr>
      </w:pPr>
      <w:r w:rsidRPr="00284F87">
        <w:rPr>
          <w:color w:val="000000" w:themeColor="text1"/>
        </w:rPr>
        <w:t>Раздел 3. Инновационные товары, работы, услуги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по заказу пользователей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(заполняют все предприятия вне зависимости от того,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осуществляли они инновационную деятельность в отчетном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периоде или нет)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Укажите, реализовала ли Ваше предприятие в течение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последних трех лет инновационные товары, работы, услуги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по заказу пользователей (отметьте по каждой строке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соответствующий код)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907"/>
        <w:gridCol w:w="964"/>
      </w:tblGrid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N строки</w:t>
            </w:r>
          </w:p>
        </w:tc>
        <w:tc>
          <w:tcPr>
            <w:tcW w:w="96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Код (да - 1; нет - 2)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А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Б</w:t>
            </w:r>
          </w:p>
        </w:tc>
        <w:tc>
          <w:tcPr>
            <w:tcW w:w="96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Инновационные товары, работы, услуги, созданные по разработкам, выполненным совместно с пользователями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131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</w:t>
            </w:r>
          </w:p>
        </w:tc>
      </w:tr>
      <w:tr w:rsidR="00284F87" w:rsidRPr="00284F87" w:rsidTr="009F68D3">
        <w:tc>
          <w:tcPr>
            <w:tcW w:w="7200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Инновационные товары, работы, услуги, созданные по разработкам, выполненным по заказу для конкретных пользователей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132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Инновационные товары, работы, услуги, созданные по разработкам, выполненным силами пользователей</w:t>
            </w:r>
          </w:p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(в том числе на безвозмездной основе)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133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outlineLvl w:val="0"/>
        <w:rPr>
          <w:color w:val="000000" w:themeColor="text1"/>
        </w:rPr>
      </w:pPr>
      <w:r w:rsidRPr="00284F87">
        <w:rPr>
          <w:color w:val="000000" w:themeColor="text1"/>
        </w:rPr>
        <w:t>Раздел 4. Разработка инноваций (продуктовые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и процессные инновации)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(заполняют все предприятия вне зависимости от того,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осуществляли они инновационную деятельность в отчетном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периоде или нет)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Укажите, в течение последних трех лет имело ли Ваше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предприятие завершенные инновации, то есть внедренные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на рынке новые или усовершенствованные продукты (товары,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услуги), которые значительно отличаются от продуктов,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производившихся предприятием ранее, внедренные в практику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новые или усовершенствованные бизнес-процессы, которые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значительно отличаются от предыдущих соответствующих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бизнес-процессов, используемых на предприятии (укажите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по каждой строке соответствующий код):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907"/>
        <w:gridCol w:w="964"/>
      </w:tblGrid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N строки</w:t>
            </w:r>
          </w:p>
        </w:tc>
        <w:tc>
          <w:tcPr>
            <w:tcW w:w="96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Код (да - 1; нет - 2)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А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Б</w:t>
            </w:r>
          </w:p>
        </w:tc>
        <w:tc>
          <w:tcPr>
            <w:tcW w:w="96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</w:t>
            </w:r>
          </w:p>
        </w:tc>
      </w:tr>
      <w:tr w:rsidR="00284F87" w:rsidRPr="00284F87" w:rsidTr="009F68D3">
        <w:tc>
          <w:tcPr>
            <w:tcW w:w="7200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Продуктовые инновации - новый или усовершенствованный продукт (товар, услуга), внедренный на рынке, который значительно отличается от продуктов, производившихся предприятием ранее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20" w:name="P249"/>
            <w:bookmarkEnd w:id="20"/>
            <w:r w:rsidRPr="00284F87">
              <w:rPr>
                <w:color w:val="000000" w:themeColor="text1"/>
              </w:rPr>
              <w:t>134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Процессные инновации - новый или усовершенствованный бизнес-процесс, внедренный в практическую деятельность, который значительно отличается от соответствующего бизнес-процесса, используемого на предприятии ранее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21" w:name="P252"/>
            <w:bookmarkEnd w:id="21"/>
            <w:r w:rsidRPr="00284F87">
              <w:rPr>
                <w:color w:val="000000" w:themeColor="text1"/>
              </w:rPr>
              <w:t>135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both"/>
        <w:rPr>
          <w:color w:val="000000" w:themeColor="text1"/>
        </w:rPr>
      </w:pPr>
      <w:r w:rsidRPr="00284F87">
        <w:rPr>
          <w:color w:val="000000" w:themeColor="text1"/>
        </w:rPr>
        <w:lastRenderedPageBreak/>
        <w:t xml:space="preserve">Если по </w:t>
      </w:r>
      <w:hyperlink w:anchor="P249" w:tooltip="134">
        <w:r w:rsidRPr="00284F87">
          <w:rPr>
            <w:color w:val="000000" w:themeColor="text1"/>
          </w:rPr>
          <w:t>строкам 134</w:t>
        </w:r>
      </w:hyperlink>
      <w:r w:rsidRPr="00284F87">
        <w:rPr>
          <w:color w:val="000000" w:themeColor="text1"/>
        </w:rPr>
        <w:t xml:space="preserve"> - </w:t>
      </w:r>
      <w:hyperlink w:anchor="P252" w:tooltip="135">
        <w:r w:rsidRPr="00284F87">
          <w:rPr>
            <w:color w:val="000000" w:themeColor="text1"/>
          </w:rPr>
          <w:t>135</w:t>
        </w:r>
      </w:hyperlink>
      <w:r w:rsidRPr="00284F87">
        <w:rPr>
          <w:color w:val="000000" w:themeColor="text1"/>
        </w:rPr>
        <w:t xml:space="preserve"> отмечен код 1, то укажите, кто разрабатывал эти инновации (укажите по каждому типу инноваций, по которому в </w:t>
      </w:r>
      <w:hyperlink w:anchor="P249" w:tooltip="134">
        <w:r w:rsidRPr="00284F87">
          <w:rPr>
            <w:color w:val="000000" w:themeColor="text1"/>
          </w:rPr>
          <w:t>строках 134</w:t>
        </w:r>
      </w:hyperlink>
      <w:r w:rsidRPr="00284F87">
        <w:rPr>
          <w:color w:val="000000" w:themeColor="text1"/>
        </w:rPr>
        <w:t xml:space="preserve">, </w:t>
      </w:r>
      <w:hyperlink w:anchor="P252" w:tooltip="135">
        <w:r w:rsidRPr="00284F87">
          <w:rPr>
            <w:color w:val="000000" w:themeColor="text1"/>
          </w:rPr>
          <w:t>135</w:t>
        </w:r>
      </w:hyperlink>
      <w:r w:rsidRPr="00284F87">
        <w:rPr>
          <w:color w:val="000000" w:themeColor="text1"/>
        </w:rPr>
        <w:t xml:space="preserve"> отмечен код 1), оценочные коды: 1 - в основном другие организации; 2 - Ваше предприятие совместно с другими; 3 - Ваше предприятие путем изменения или модификации продукции, разработанной другой организацией; 4 - в основном Ваше предприятие):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907"/>
        <w:gridCol w:w="1346"/>
        <w:gridCol w:w="1346"/>
        <w:gridCol w:w="1346"/>
        <w:gridCol w:w="1346"/>
      </w:tblGrid>
      <w:tr w:rsidR="00284F87" w:rsidRPr="00284F87" w:rsidTr="009F68D3">
        <w:tc>
          <w:tcPr>
            <w:tcW w:w="2778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N строки</w:t>
            </w:r>
          </w:p>
        </w:tc>
        <w:tc>
          <w:tcPr>
            <w:tcW w:w="134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 основном другие организации (код 1)</w:t>
            </w:r>
          </w:p>
        </w:tc>
        <w:tc>
          <w:tcPr>
            <w:tcW w:w="134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Ваше предприятие совместно с другими организациями (код 2)</w:t>
            </w:r>
          </w:p>
        </w:tc>
        <w:tc>
          <w:tcPr>
            <w:tcW w:w="134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Ваше предприятие путем изменения или модификации продукции, разработанной другой организацией (код 3)</w:t>
            </w:r>
          </w:p>
        </w:tc>
        <w:tc>
          <w:tcPr>
            <w:tcW w:w="134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 основном Ваше предприятие (код 4)</w:t>
            </w:r>
          </w:p>
        </w:tc>
      </w:tr>
      <w:tr w:rsidR="00284F87" w:rsidRPr="00284F87" w:rsidTr="009F68D3">
        <w:tc>
          <w:tcPr>
            <w:tcW w:w="2778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А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Б</w:t>
            </w:r>
          </w:p>
        </w:tc>
        <w:tc>
          <w:tcPr>
            <w:tcW w:w="134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</w:t>
            </w:r>
          </w:p>
        </w:tc>
        <w:tc>
          <w:tcPr>
            <w:tcW w:w="134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4</w:t>
            </w:r>
          </w:p>
        </w:tc>
        <w:tc>
          <w:tcPr>
            <w:tcW w:w="134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5</w:t>
            </w:r>
          </w:p>
        </w:tc>
        <w:tc>
          <w:tcPr>
            <w:tcW w:w="1346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6</w:t>
            </w:r>
          </w:p>
        </w:tc>
      </w:tr>
      <w:tr w:rsidR="00284F87" w:rsidRPr="00284F87" w:rsidTr="009F68D3">
        <w:tc>
          <w:tcPr>
            <w:tcW w:w="2778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Продуктовые инновации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136</w:t>
            </w:r>
          </w:p>
        </w:tc>
        <w:tc>
          <w:tcPr>
            <w:tcW w:w="1346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6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6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6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4</w:t>
            </w:r>
          </w:p>
        </w:tc>
      </w:tr>
      <w:tr w:rsidR="00284F87" w:rsidRPr="00284F87" w:rsidTr="009F68D3">
        <w:tc>
          <w:tcPr>
            <w:tcW w:w="2778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Процессные инновации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137</w:t>
            </w:r>
          </w:p>
        </w:tc>
        <w:tc>
          <w:tcPr>
            <w:tcW w:w="1346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6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6" w:type="dxa"/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6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4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outlineLvl w:val="0"/>
        <w:rPr>
          <w:color w:val="000000" w:themeColor="text1"/>
        </w:rPr>
      </w:pPr>
      <w:r w:rsidRPr="00284F87">
        <w:rPr>
          <w:color w:val="000000" w:themeColor="text1"/>
        </w:rPr>
        <w:t>Раздел 5. Численность работников предприятия за отчетный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год, человек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907"/>
        <w:gridCol w:w="964"/>
      </w:tblGrid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N строки</w:t>
            </w:r>
          </w:p>
        </w:tc>
        <w:tc>
          <w:tcPr>
            <w:tcW w:w="96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Всего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А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Б</w:t>
            </w:r>
          </w:p>
        </w:tc>
        <w:tc>
          <w:tcPr>
            <w:tcW w:w="96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bookmarkStart w:id="22" w:name="P292"/>
            <w:bookmarkEnd w:id="22"/>
            <w:r w:rsidRPr="00284F87">
              <w:rPr>
                <w:color w:val="000000" w:themeColor="text1"/>
              </w:rPr>
              <w:t>201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из них выполнявших научные исследования и разработки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202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из </w:t>
            </w:r>
            <w:hyperlink w:anchor="P292" w:tooltip="201">
              <w:r w:rsidRPr="00284F87">
                <w:rPr>
                  <w:color w:val="000000" w:themeColor="text1"/>
                </w:rPr>
                <w:t>строки 201</w:t>
              </w:r>
            </w:hyperlink>
            <w:r w:rsidRPr="00284F87">
              <w:rPr>
                <w:color w:val="000000" w:themeColor="text1"/>
              </w:rPr>
              <w:t xml:space="preserve"> имеют высшее образование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203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Средняя численность внешних совместителей и работников, выполнявших работу по договорам гражданско-правового характера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204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из них выполнявших научные исследования и разработки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205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outlineLvl w:val="0"/>
        <w:rPr>
          <w:color w:val="000000" w:themeColor="text1"/>
        </w:rPr>
      </w:pPr>
      <w:r w:rsidRPr="00284F87">
        <w:rPr>
          <w:color w:val="000000" w:themeColor="text1"/>
        </w:rPr>
        <w:t>Раздел 6. Факторы, препятствующие инновациям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(заполняют все предприятия вне зависимости от того,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осуществляли они инновационную деятельность в отчетном</w:t>
      </w:r>
    </w:p>
    <w:p w:rsidR="00FB66A7" w:rsidRPr="00284F87" w:rsidRDefault="00FB66A7" w:rsidP="00FB66A7">
      <w:pPr>
        <w:pStyle w:val="ConsPlusNormal"/>
        <w:jc w:val="center"/>
        <w:rPr>
          <w:color w:val="000000" w:themeColor="text1"/>
        </w:rPr>
      </w:pPr>
      <w:r w:rsidRPr="00284F87">
        <w:rPr>
          <w:color w:val="000000" w:themeColor="text1"/>
        </w:rPr>
        <w:t>периоде или нет)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p w:rsidR="00FB66A7" w:rsidRPr="00284F87" w:rsidRDefault="00FB66A7" w:rsidP="00FB66A7">
      <w:pPr>
        <w:pStyle w:val="ConsPlusNormal"/>
        <w:jc w:val="both"/>
        <w:rPr>
          <w:color w:val="000000" w:themeColor="text1"/>
        </w:rPr>
      </w:pPr>
      <w:r w:rsidRPr="00284F87">
        <w:rPr>
          <w:color w:val="000000" w:themeColor="text1"/>
        </w:rPr>
        <w:t>Оцените значимость для Вашего предприятия перечисленных ниже факторов (причин), препятствовавших инновационной деятельности в течение последних трех лет (укажите по каждому из приведенных факторов (причин) один из оценочных кодов по следующей шкале: 91 - незначительный или малосущественный; 92 - значительный; 93 - основной или решающий; 27 - затрудняюсь с ответом; 23 - данный фактор отсутствует)</w:t>
      </w:r>
    </w:p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907"/>
        <w:gridCol w:w="964"/>
      </w:tblGrid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N строки</w:t>
            </w:r>
          </w:p>
        </w:tc>
        <w:tc>
          <w:tcPr>
            <w:tcW w:w="96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Оценочные коды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А</w:t>
            </w:r>
          </w:p>
        </w:tc>
        <w:tc>
          <w:tcPr>
            <w:tcW w:w="907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Б</w:t>
            </w:r>
          </w:p>
        </w:tc>
        <w:tc>
          <w:tcPr>
            <w:tcW w:w="964" w:type="dxa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Общеэкономические факторы:</w:t>
            </w:r>
          </w:p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lastRenderedPageBreak/>
              <w:t>Отсутствие финансово-хозяйственной деятельности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lastRenderedPageBreak/>
              <w:t>301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91</w:t>
            </w:r>
          </w:p>
        </w:tc>
      </w:tr>
      <w:tr w:rsidR="00284F87" w:rsidRPr="00284F87" w:rsidTr="009F68D3">
        <w:tc>
          <w:tcPr>
            <w:tcW w:w="7200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lastRenderedPageBreak/>
              <w:t>Недостаток собственных денежных средств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302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</w:t>
            </w:r>
          </w:p>
        </w:tc>
      </w:tr>
      <w:tr w:rsidR="00284F87" w:rsidRPr="00284F87" w:rsidTr="009F68D3">
        <w:tc>
          <w:tcPr>
            <w:tcW w:w="7200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Недостаток финансовой поддержки со стороны государства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303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</w:t>
            </w:r>
          </w:p>
        </w:tc>
      </w:tr>
      <w:tr w:rsidR="00284F87" w:rsidRPr="00284F87" w:rsidTr="009F68D3">
        <w:tc>
          <w:tcPr>
            <w:tcW w:w="7200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Неопределенный рыночный спрос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304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91</w:t>
            </w:r>
          </w:p>
        </w:tc>
      </w:tr>
      <w:tr w:rsidR="00284F87" w:rsidRPr="00284F87" w:rsidTr="009F68D3">
        <w:tc>
          <w:tcPr>
            <w:tcW w:w="7200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Высокая стоимость нововведений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305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92</w:t>
            </w:r>
          </w:p>
        </w:tc>
      </w:tr>
      <w:tr w:rsidR="00284F87" w:rsidRPr="00284F87" w:rsidTr="009F68D3">
        <w:tc>
          <w:tcPr>
            <w:tcW w:w="7200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Высокая конкуренция на рынке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306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23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Внутренние факторы:</w:t>
            </w:r>
          </w:p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Недостаток квалифицированного персонала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307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</w:t>
            </w:r>
          </w:p>
        </w:tc>
      </w:tr>
      <w:tr w:rsidR="00284F87" w:rsidRPr="00284F87" w:rsidTr="009F68D3">
        <w:tc>
          <w:tcPr>
            <w:tcW w:w="7200" w:type="dxa"/>
            <w:vAlign w:val="bottom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Недостаток информации о новых технологиях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308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91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Недостаток информации о рынках сбыта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309</w:t>
            </w:r>
          </w:p>
        </w:tc>
        <w:tc>
          <w:tcPr>
            <w:tcW w:w="964" w:type="dxa"/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Другие факторы:</w:t>
            </w:r>
          </w:p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proofErr w:type="spellStart"/>
            <w:r w:rsidRPr="00284F87">
              <w:rPr>
                <w:color w:val="000000" w:themeColor="text1"/>
              </w:rPr>
              <w:t>Отложенность</w:t>
            </w:r>
            <w:proofErr w:type="spellEnd"/>
            <w:r w:rsidRPr="00284F87">
              <w:rPr>
                <w:color w:val="000000" w:themeColor="text1"/>
              </w:rPr>
              <w:t xml:space="preserve"> эффектов научно-технических нововведений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310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92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Регуляторные риски, связанные с обеспечением постоянства качества сельскохозяйственной продукции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311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27</w:t>
            </w:r>
          </w:p>
        </w:tc>
      </w:tr>
      <w:tr w:rsidR="00284F87" w:rsidRPr="00284F87" w:rsidTr="009F68D3">
        <w:tc>
          <w:tcPr>
            <w:tcW w:w="7200" w:type="dxa"/>
          </w:tcPr>
          <w:p w:rsidR="00FB66A7" w:rsidRPr="00284F87" w:rsidRDefault="00FB66A7" w:rsidP="009F68D3">
            <w:pPr>
              <w:pStyle w:val="ConsPlusNormal"/>
              <w:ind w:left="283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Природно-климатические, биологические риски, связанные с живыми системами, используемыми в сельскохозяйственной деятельности</w:t>
            </w:r>
          </w:p>
        </w:tc>
        <w:tc>
          <w:tcPr>
            <w:tcW w:w="907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312</w:t>
            </w:r>
          </w:p>
        </w:tc>
        <w:tc>
          <w:tcPr>
            <w:tcW w:w="964" w:type="dxa"/>
            <w:vAlign w:val="bottom"/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27</w:t>
            </w:r>
          </w:p>
        </w:tc>
      </w:tr>
    </w:tbl>
    <w:p w:rsidR="00FB66A7" w:rsidRPr="00284F87" w:rsidRDefault="00FB66A7" w:rsidP="00FB66A7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814"/>
        <w:gridCol w:w="340"/>
        <w:gridCol w:w="897"/>
        <w:gridCol w:w="973"/>
        <w:gridCol w:w="340"/>
        <w:gridCol w:w="2040"/>
      </w:tblGrid>
      <w:tr w:rsidR="00284F87" w:rsidRPr="00284F87" w:rsidTr="009F68D3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6A7" w:rsidRPr="00284F87" w:rsidRDefault="00FB66A7" w:rsidP="001C27B3">
            <w:pPr>
              <w:pStyle w:val="ConsPlusNormal"/>
              <w:ind w:left="283"/>
              <w:jc w:val="both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Должностное лицо, ответственное за 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6A7" w:rsidRPr="00284F87" w:rsidRDefault="001C27B3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1C27B3">
              <w:rPr>
                <w:color w:val="000000" w:themeColor="text1"/>
              </w:rPr>
              <w:t>Финансовый директор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6A7" w:rsidRPr="00284F87" w:rsidRDefault="00B65C22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B65C22">
              <w:rPr>
                <w:color w:val="000000" w:themeColor="text1"/>
              </w:rPr>
              <w:t>Кравцова Л. Н.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6A7" w:rsidRPr="00284F87" w:rsidRDefault="00B65C22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B65C22">
              <w:rPr>
                <w:color w:val="000000" w:themeColor="text1"/>
              </w:rPr>
              <w:t>КРАВЦОВА</w:t>
            </w:r>
          </w:p>
        </w:tc>
      </w:tr>
      <w:tr w:rsidR="00284F87" w:rsidRPr="00284F87" w:rsidTr="009F68D3">
        <w:tblPrEx>
          <w:tblBorders>
            <w:insideH w:val="none" w:sz="0" w:space="0" w:color="auto"/>
          </w:tblBorders>
        </w:tblPrEx>
        <w:tc>
          <w:tcPr>
            <w:tcW w:w="2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(должность)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(Ф.И.О.)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(подпись)</w:t>
            </w:r>
          </w:p>
        </w:tc>
      </w:tr>
      <w:tr w:rsidR="00284F87" w:rsidRPr="00284F87" w:rsidTr="009F68D3">
        <w:tblPrEx>
          <w:tblBorders>
            <w:insideH w:val="none" w:sz="0" w:space="0" w:color="auto"/>
          </w:tblBorders>
        </w:tblPrEx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6A7" w:rsidRPr="00284F87" w:rsidRDefault="00B65C22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+70000000001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66A7" w:rsidRPr="00284F87" w:rsidRDefault="00FB66A7" w:rsidP="00B65C22">
            <w:pPr>
              <w:pStyle w:val="ConsPlusNormal"/>
              <w:jc w:val="right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E-mail: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66A7" w:rsidRPr="00284F87" w:rsidRDefault="00B65C22" w:rsidP="009F68D3">
            <w:pPr>
              <w:pStyle w:val="ConsPlusNormal"/>
              <w:rPr>
                <w:color w:val="000000" w:themeColor="text1"/>
              </w:rPr>
            </w:pPr>
            <w:r w:rsidRPr="00B65C22">
              <w:rPr>
                <w:color w:val="000000" w:themeColor="text1"/>
              </w:rPr>
              <w:t>office@tehnopolus.ru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66A7" w:rsidRPr="00284F87" w:rsidRDefault="00B65C22" w:rsidP="009F68D3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FB66A7" w:rsidRPr="00284F87">
              <w:rPr>
                <w:color w:val="000000" w:themeColor="text1"/>
              </w:rPr>
              <w:t xml:space="preserve"> апреля 2026 г.</w:t>
            </w:r>
          </w:p>
        </w:tc>
      </w:tr>
      <w:tr w:rsidR="00284F87" w:rsidRPr="00284F87" w:rsidTr="009F68D3">
        <w:tc>
          <w:tcPr>
            <w:tcW w:w="26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 xml:space="preserve">(номер контактного телефона </w:t>
            </w:r>
            <w:hyperlink w:anchor="P380" w:tooltip="&lt;1&gt; Используются Федеральной службой государственной статистики и ее территориальными органами для дополнительного информирования о проведении в отношении респондента федерального статистического наблюдения по конкретным формам федерального статистического наб">
              <w:r w:rsidRPr="00284F87">
                <w:rPr>
                  <w:color w:val="000000" w:themeColor="text1"/>
                </w:rPr>
                <w:t>&lt;1&gt;</w:t>
              </w:r>
            </w:hyperlink>
            <w:r w:rsidRPr="00284F87">
              <w:rPr>
                <w:color w:val="000000" w:themeColor="text1"/>
              </w:rPr>
              <w:t>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6A7" w:rsidRPr="00284F87" w:rsidRDefault="00FB66A7" w:rsidP="009F68D3">
            <w:pPr>
              <w:pStyle w:val="ConsPlusNormal"/>
              <w:jc w:val="center"/>
              <w:rPr>
                <w:color w:val="000000" w:themeColor="text1"/>
              </w:rPr>
            </w:pPr>
            <w:r w:rsidRPr="00284F87">
              <w:rPr>
                <w:color w:val="000000" w:themeColor="text1"/>
              </w:rPr>
              <w:t>(дата составления документа)</w:t>
            </w:r>
          </w:p>
        </w:tc>
      </w:tr>
    </w:tbl>
    <w:p w:rsidR="00AD0B0B" w:rsidRPr="00284F87" w:rsidRDefault="00AE4FE2">
      <w:pPr>
        <w:rPr>
          <w:color w:val="000000" w:themeColor="text1"/>
        </w:rPr>
      </w:pPr>
    </w:p>
    <w:sectPr w:rsidR="00AD0B0B" w:rsidRPr="0028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6A7" w:rsidRDefault="00FB66A7" w:rsidP="00FB66A7">
      <w:r>
        <w:separator/>
      </w:r>
    </w:p>
  </w:endnote>
  <w:endnote w:type="continuationSeparator" w:id="0">
    <w:p w:rsidR="00FB66A7" w:rsidRDefault="00FB66A7" w:rsidP="00FB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99" w:rsidRPr="00FB66A7" w:rsidRDefault="00AE4FE2" w:rsidP="00FB66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99" w:rsidRPr="00FB66A7" w:rsidRDefault="00AE4FE2" w:rsidP="00FB66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6A7" w:rsidRDefault="00FB66A7" w:rsidP="00FB66A7">
      <w:r>
        <w:separator/>
      </w:r>
    </w:p>
  </w:footnote>
  <w:footnote w:type="continuationSeparator" w:id="0">
    <w:p w:rsidR="00FB66A7" w:rsidRDefault="00FB66A7" w:rsidP="00FB6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99" w:rsidRPr="00FB66A7" w:rsidRDefault="00AE4FE2" w:rsidP="00FB66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099" w:rsidRPr="00FB66A7" w:rsidRDefault="00AE4FE2" w:rsidP="00FB6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A17"/>
    <w:rsid w:val="000B7A17"/>
    <w:rsid w:val="000D3931"/>
    <w:rsid w:val="001C27B3"/>
    <w:rsid w:val="00284F87"/>
    <w:rsid w:val="00AE4FE2"/>
    <w:rsid w:val="00B65C22"/>
    <w:rsid w:val="00DF7BDC"/>
    <w:rsid w:val="00FB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6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B66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66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66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66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6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B66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66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66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66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6612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6575" TargetMode="External"/><Relationship Id="rId12" Type="http://schemas.openxmlformats.org/officeDocument/2006/relationships/hyperlink" Target="https://login.consultant.ru/link/?req=doc&amp;base=LAW&amp;n=536767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657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26346&amp;dst=100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AP&amp;n=11934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2375</Words>
  <Characters>13538</Characters>
  <Application>Microsoft Office Word</Application>
  <DocSecurity>4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 Валентин</dc:creator>
  <cp:lastModifiedBy>Чепенко Александр</cp:lastModifiedBy>
  <cp:revision>2</cp:revision>
  <dcterms:created xsi:type="dcterms:W3CDTF">2026-06-26T13:07:00Z</dcterms:created>
  <dcterms:modified xsi:type="dcterms:W3CDTF">2026-06-26T13:07:00Z</dcterms:modified>
</cp:coreProperties>
</file>